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07F8" w14:textId="77777777" w:rsidR="00694D3B" w:rsidRDefault="00694D3B" w:rsidP="00694D3B">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Milford Budget Advisory Committee</w:t>
      </w:r>
    </w:p>
    <w:p w14:paraId="11F275D6" w14:textId="2635940F" w:rsidR="00694D3B" w:rsidRDefault="00A347C4" w:rsidP="00694D3B">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Approved</w:t>
      </w:r>
      <w:bookmarkStart w:id="0" w:name="_GoBack"/>
      <w:bookmarkEnd w:id="0"/>
      <w:r w:rsidR="00757113">
        <w:rPr>
          <w:rFonts w:ascii="Times New Roman" w:hAnsi="Times New Roman" w:cs="Times New Roman"/>
          <w:b/>
          <w:bCs/>
          <w:color w:val="000000"/>
          <w:sz w:val="32"/>
          <w:szCs w:val="32"/>
        </w:rPr>
        <w:t xml:space="preserve"> </w:t>
      </w:r>
      <w:r w:rsidR="00694D3B">
        <w:rPr>
          <w:rFonts w:ascii="Times New Roman" w:hAnsi="Times New Roman" w:cs="Times New Roman"/>
          <w:b/>
          <w:bCs/>
          <w:color w:val="000000"/>
          <w:sz w:val="32"/>
          <w:szCs w:val="32"/>
        </w:rPr>
        <w:t>Minutes</w:t>
      </w:r>
    </w:p>
    <w:p w14:paraId="1D9F43D3" w14:textId="1AE811D3" w:rsidR="00694D3B" w:rsidRDefault="00397C81" w:rsidP="00694D3B">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January 30</w:t>
      </w:r>
      <w:r w:rsidR="00EC11C2">
        <w:rPr>
          <w:rFonts w:ascii="Times New Roman" w:hAnsi="Times New Roman" w:cs="Times New Roman"/>
          <w:b/>
          <w:bCs/>
          <w:color w:val="000000"/>
          <w:sz w:val="32"/>
          <w:szCs w:val="32"/>
        </w:rPr>
        <w:t>, 2019</w:t>
      </w:r>
    </w:p>
    <w:p w14:paraId="01F9A828" w14:textId="77777777" w:rsidR="00694D3B" w:rsidRDefault="00694D3B" w:rsidP="00694D3B">
      <w:pPr>
        <w:autoSpaceDE w:val="0"/>
        <w:autoSpaceDN w:val="0"/>
        <w:adjustRightInd w:val="0"/>
        <w:jc w:val="center"/>
        <w:rPr>
          <w:rFonts w:ascii="Times New Roman" w:hAnsi="Times New Roman" w:cs="Times New Roman"/>
          <w:color w:val="000000"/>
          <w:sz w:val="32"/>
          <w:szCs w:val="32"/>
        </w:rPr>
      </w:pPr>
    </w:p>
    <w:p w14:paraId="61B4CA57" w14:textId="1BCEE127" w:rsidR="00694D3B" w:rsidRDefault="00694D3B" w:rsidP="00694D3B">
      <w:pPr>
        <w:autoSpaceDE w:val="0"/>
        <w:autoSpaceDN w:val="0"/>
        <w:adjustRightInd w:val="0"/>
        <w:rPr>
          <w:rFonts w:ascii="Times New Roman" w:hAnsi="Times New Roman" w:cs="Times New Roman"/>
          <w:color w:val="000000"/>
          <w:sz w:val="32"/>
          <w:szCs w:val="32"/>
          <w:u w:color="000000"/>
        </w:rPr>
      </w:pPr>
      <w:r>
        <w:rPr>
          <w:rFonts w:ascii="Times New Roman" w:hAnsi="Times New Roman" w:cs="Times New Roman"/>
          <w:b/>
          <w:bCs/>
          <w:color w:val="000000"/>
          <w:sz w:val="32"/>
          <w:szCs w:val="32"/>
          <w:u w:val="single" w:color="000000"/>
        </w:rPr>
        <w:t>Present:</w:t>
      </w:r>
      <w:r>
        <w:rPr>
          <w:rFonts w:ascii="Times New Roman" w:hAnsi="Times New Roman" w:cs="Times New Roman"/>
          <w:color w:val="000000"/>
          <w:sz w:val="32"/>
          <w:szCs w:val="32"/>
          <w:u w:color="000000"/>
        </w:rPr>
        <w:t xml:space="preserve">    Karen Mitchell, Chris Pank,</w:t>
      </w:r>
      <w:r w:rsidR="00D027BB">
        <w:rPr>
          <w:rFonts w:ascii="Times New Roman" w:hAnsi="Times New Roman" w:cs="Times New Roman"/>
          <w:color w:val="000000"/>
          <w:sz w:val="32"/>
          <w:szCs w:val="32"/>
          <w:u w:color="000000"/>
        </w:rPr>
        <w:t xml:space="preserve"> Bob Courage, Paul</w:t>
      </w:r>
    </w:p>
    <w:p w14:paraId="432E6310" w14:textId="77777777" w:rsidR="009E383D" w:rsidRDefault="00960FD0" w:rsidP="00694D3B">
      <w:pPr>
        <w:autoSpaceDE w:val="0"/>
        <w:autoSpaceDN w:val="0"/>
        <w:adjustRightInd w:val="0"/>
        <w:rPr>
          <w:rFonts w:ascii="Times New Roman" w:hAnsi="Times New Roman" w:cs="Times New Roman"/>
          <w:color w:val="000000"/>
          <w:sz w:val="32"/>
          <w:szCs w:val="32"/>
          <w:u w:color="000000"/>
        </w:rPr>
      </w:pPr>
      <w:r>
        <w:rPr>
          <w:rFonts w:ascii="Times New Roman" w:hAnsi="Times New Roman" w:cs="Times New Roman"/>
          <w:color w:val="000000"/>
          <w:sz w:val="32"/>
          <w:szCs w:val="32"/>
          <w:u w:color="000000"/>
        </w:rPr>
        <w:t xml:space="preserve">                   </w:t>
      </w:r>
      <w:r w:rsidR="00D027BB">
        <w:rPr>
          <w:rFonts w:ascii="Times New Roman" w:hAnsi="Times New Roman" w:cs="Times New Roman"/>
          <w:color w:val="000000"/>
          <w:sz w:val="32"/>
          <w:szCs w:val="32"/>
          <w:u w:color="000000"/>
        </w:rPr>
        <w:t>Bartolomucci</w:t>
      </w:r>
      <w:r w:rsidR="009E383D">
        <w:rPr>
          <w:rFonts w:ascii="Times New Roman" w:hAnsi="Times New Roman" w:cs="Times New Roman"/>
          <w:color w:val="000000"/>
          <w:sz w:val="32"/>
          <w:szCs w:val="32"/>
          <w:u w:color="000000"/>
        </w:rPr>
        <w:t xml:space="preserve">, Wade Campbell, Chris Skinner, Chris </w:t>
      </w:r>
    </w:p>
    <w:p w14:paraId="3382559D" w14:textId="26777A05" w:rsidR="00694D3B" w:rsidRDefault="00824C0C" w:rsidP="009E383D">
      <w:pPr>
        <w:autoSpaceDE w:val="0"/>
        <w:autoSpaceDN w:val="0"/>
        <w:adjustRightInd w:val="0"/>
        <w:ind w:left="720" w:firstLine="720"/>
        <w:rPr>
          <w:rFonts w:ascii="Times New Roman" w:hAnsi="Times New Roman" w:cs="Times New Roman"/>
          <w:color w:val="000000"/>
          <w:sz w:val="32"/>
          <w:szCs w:val="32"/>
          <w:u w:color="000000"/>
        </w:rPr>
      </w:pPr>
      <w:r>
        <w:rPr>
          <w:rFonts w:ascii="Times New Roman" w:hAnsi="Times New Roman" w:cs="Times New Roman"/>
          <w:color w:val="000000"/>
          <w:sz w:val="32"/>
          <w:szCs w:val="32"/>
          <w:u w:color="000000"/>
        </w:rPr>
        <w:t xml:space="preserve">Labonte, </w:t>
      </w:r>
      <w:r w:rsidR="009E383D">
        <w:rPr>
          <w:rFonts w:ascii="Times New Roman" w:hAnsi="Times New Roman" w:cs="Times New Roman"/>
          <w:color w:val="000000"/>
          <w:sz w:val="32"/>
          <w:szCs w:val="32"/>
          <w:u w:color="000000"/>
        </w:rPr>
        <w:t>George Skuse</w:t>
      </w:r>
      <w:r>
        <w:rPr>
          <w:rFonts w:ascii="Times New Roman" w:hAnsi="Times New Roman" w:cs="Times New Roman"/>
          <w:color w:val="000000"/>
          <w:sz w:val="32"/>
          <w:szCs w:val="32"/>
          <w:u w:color="000000"/>
        </w:rPr>
        <w:t xml:space="preserve"> and Peg Seward</w:t>
      </w:r>
    </w:p>
    <w:p w14:paraId="679C685F" w14:textId="61A209BB" w:rsidR="00D027BB" w:rsidRDefault="00694D3B" w:rsidP="00694D3B">
      <w:pPr>
        <w:autoSpaceDE w:val="0"/>
        <w:autoSpaceDN w:val="0"/>
        <w:adjustRightInd w:val="0"/>
        <w:rPr>
          <w:rFonts w:ascii="Times New Roman" w:hAnsi="Times New Roman" w:cs="Times New Roman"/>
          <w:color w:val="000000"/>
          <w:sz w:val="32"/>
          <w:szCs w:val="32"/>
          <w:u w:color="000000"/>
        </w:rPr>
      </w:pPr>
      <w:r>
        <w:rPr>
          <w:rFonts w:ascii="Times New Roman" w:hAnsi="Times New Roman" w:cs="Times New Roman"/>
          <w:b/>
          <w:bCs/>
          <w:color w:val="000000"/>
          <w:sz w:val="32"/>
          <w:szCs w:val="32"/>
          <w:u w:val="single" w:color="000000"/>
        </w:rPr>
        <w:t>Absent:</w:t>
      </w:r>
      <w:r w:rsidR="00D027BB">
        <w:rPr>
          <w:rFonts w:ascii="Times New Roman" w:hAnsi="Times New Roman" w:cs="Times New Roman"/>
          <w:color w:val="000000"/>
          <w:sz w:val="32"/>
          <w:szCs w:val="32"/>
          <w:u w:color="000000"/>
        </w:rPr>
        <w:t xml:space="preserve">     </w:t>
      </w:r>
      <w:r w:rsidR="00824C0C">
        <w:rPr>
          <w:rFonts w:ascii="Times New Roman" w:hAnsi="Times New Roman" w:cs="Times New Roman"/>
          <w:color w:val="000000"/>
          <w:sz w:val="32"/>
          <w:szCs w:val="32"/>
          <w:u w:color="000000"/>
        </w:rPr>
        <w:t>None</w:t>
      </w:r>
    </w:p>
    <w:p w14:paraId="03FF875E" w14:textId="100B069A" w:rsidR="00D027BB" w:rsidRPr="00D027BB" w:rsidRDefault="00694D3B" w:rsidP="009E383D">
      <w:pPr>
        <w:autoSpaceDE w:val="0"/>
        <w:autoSpaceDN w:val="0"/>
        <w:adjustRightInd w:val="0"/>
        <w:ind w:left="1440" w:hanging="1440"/>
        <w:rPr>
          <w:rFonts w:ascii="Times New Roman" w:hAnsi="Times New Roman" w:cs="Times New Roman"/>
          <w:color w:val="000000"/>
          <w:sz w:val="32"/>
          <w:szCs w:val="32"/>
        </w:rPr>
      </w:pPr>
      <w:r>
        <w:rPr>
          <w:rFonts w:ascii="Times New Roman" w:hAnsi="Times New Roman" w:cs="Times New Roman"/>
          <w:b/>
          <w:bCs/>
          <w:color w:val="000000"/>
          <w:sz w:val="32"/>
          <w:szCs w:val="32"/>
          <w:u w:val="single" w:color="000000"/>
        </w:rPr>
        <w:t>Guests:</w:t>
      </w:r>
      <w:r>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ab/>
      </w:r>
      <w:r w:rsidR="00330EEE">
        <w:rPr>
          <w:rFonts w:ascii="Times New Roman" w:hAnsi="Times New Roman" w:cs="Times New Roman"/>
          <w:color w:val="000000"/>
          <w:sz w:val="32"/>
          <w:szCs w:val="32"/>
          <w:u w:color="000000"/>
        </w:rPr>
        <w:t>Jason</w:t>
      </w:r>
      <w:r w:rsidR="00824C0C">
        <w:rPr>
          <w:rFonts w:ascii="Times New Roman" w:hAnsi="Times New Roman" w:cs="Times New Roman"/>
          <w:color w:val="000000"/>
          <w:sz w:val="32"/>
          <w:szCs w:val="32"/>
          <w:u w:color="000000"/>
        </w:rPr>
        <w:t xml:space="preserve"> Johnson (Director of MACC Base), Jared </w:t>
      </w:r>
      <w:r w:rsidR="008577BB">
        <w:rPr>
          <w:rFonts w:ascii="Times New Roman" w:hAnsi="Times New Roman" w:cs="Times New Roman"/>
          <w:color w:val="000000"/>
          <w:sz w:val="32"/>
          <w:szCs w:val="32"/>
          <w:u w:color="000000"/>
        </w:rPr>
        <w:t xml:space="preserve">Hyde </w:t>
      </w:r>
      <w:r w:rsidR="00824C0C">
        <w:rPr>
          <w:rFonts w:ascii="Times New Roman" w:hAnsi="Times New Roman" w:cs="Times New Roman"/>
          <w:color w:val="000000"/>
          <w:sz w:val="32"/>
          <w:szCs w:val="32"/>
          <w:u w:color="000000"/>
        </w:rPr>
        <w:t>(Supervisor, MACC Base), Chief Viola, Captain Frye and Chief Kell</w:t>
      </w:r>
      <w:r w:rsidR="008577BB">
        <w:rPr>
          <w:rFonts w:ascii="Times New Roman" w:hAnsi="Times New Roman" w:cs="Times New Roman"/>
          <w:color w:val="000000"/>
          <w:sz w:val="32"/>
          <w:szCs w:val="32"/>
          <w:u w:color="000000"/>
        </w:rPr>
        <w:t>e</w:t>
      </w:r>
      <w:r w:rsidR="00824C0C">
        <w:rPr>
          <w:rFonts w:ascii="Times New Roman" w:hAnsi="Times New Roman" w:cs="Times New Roman"/>
          <w:color w:val="000000"/>
          <w:sz w:val="32"/>
          <w:szCs w:val="32"/>
          <w:u w:color="000000"/>
        </w:rPr>
        <w:t>y</w:t>
      </w:r>
    </w:p>
    <w:p w14:paraId="1E6B5E9B" w14:textId="694AE86F" w:rsidR="00694D3B" w:rsidRDefault="00694D3B" w:rsidP="00694D3B">
      <w:pPr>
        <w:autoSpaceDE w:val="0"/>
        <w:autoSpaceDN w:val="0"/>
        <w:adjustRightInd w:val="0"/>
        <w:rPr>
          <w:rFonts w:ascii="Times New Roman" w:hAnsi="Times New Roman" w:cs="Times New Roman"/>
          <w:color w:val="000000"/>
          <w:sz w:val="32"/>
          <w:szCs w:val="32"/>
          <w:u w:color="000000"/>
        </w:rPr>
      </w:pPr>
      <w:r>
        <w:rPr>
          <w:rFonts w:ascii="Times New Roman" w:hAnsi="Times New Roman" w:cs="Times New Roman"/>
          <w:b/>
          <w:bCs/>
          <w:color w:val="000000"/>
          <w:sz w:val="32"/>
          <w:szCs w:val="32"/>
          <w:u w:val="single" w:color="000000"/>
        </w:rPr>
        <w:t>Business:</w:t>
      </w:r>
      <w:r>
        <w:rPr>
          <w:rFonts w:ascii="Times New Roman" w:hAnsi="Times New Roman" w:cs="Times New Roman"/>
          <w:b/>
          <w:bCs/>
          <w:color w:val="000000"/>
          <w:sz w:val="32"/>
          <w:szCs w:val="32"/>
          <w:u w:color="000000"/>
        </w:rPr>
        <w:t xml:space="preserve"> </w:t>
      </w:r>
      <w:r w:rsidR="009E383D">
        <w:rPr>
          <w:rFonts w:ascii="Times New Roman" w:hAnsi="Times New Roman" w:cs="Times New Roman"/>
          <w:b/>
          <w:bCs/>
          <w:color w:val="000000"/>
          <w:sz w:val="32"/>
          <w:szCs w:val="32"/>
          <w:u w:color="000000"/>
        </w:rPr>
        <w:t xml:space="preserve"> </w:t>
      </w:r>
      <w:r w:rsidR="00397C81">
        <w:rPr>
          <w:rFonts w:ascii="Times New Roman" w:hAnsi="Times New Roman" w:cs="Times New Roman"/>
          <w:color w:val="000000"/>
          <w:sz w:val="32"/>
          <w:szCs w:val="32"/>
          <w:u w:color="000000"/>
        </w:rPr>
        <w:t>Meeting called to order at 6:30</w:t>
      </w:r>
      <w:r w:rsidR="00D027BB">
        <w:rPr>
          <w:rFonts w:ascii="Times New Roman" w:hAnsi="Times New Roman" w:cs="Times New Roman"/>
          <w:color w:val="000000"/>
          <w:sz w:val="32"/>
          <w:szCs w:val="32"/>
          <w:u w:color="000000"/>
        </w:rPr>
        <w:t xml:space="preserve"> </w:t>
      </w:r>
      <w:r>
        <w:rPr>
          <w:rFonts w:ascii="Times New Roman" w:hAnsi="Times New Roman" w:cs="Times New Roman"/>
          <w:color w:val="000000"/>
          <w:sz w:val="32"/>
          <w:szCs w:val="32"/>
          <w:u w:color="000000"/>
        </w:rPr>
        <w:t>by Chris Pank</w:t>
      </w:r>
    </w:p>
    <w:p w14:paraId="18191117" w14:textId="77777777" w:rsidR="00694D3B" w:rsidRDefault="00694D3B" w:rsidP="00694D3B">
      <w:pPr>
        <w:autoSpaceDE w:val="0"/>
        <w:autoSpaceDN w:val="0"/>
        <w:adjustRightInd w:val="0"/>
        <w:rPr>
          <w:rFonts w:ascii="Times New Roman" w:hAnsi="Times New Roman" w:cs="Times New Roman"/>
          <w:color w:val="000000"/>
          <w:sz w:val="32"/>
          <w:szCs w:val="32"/>
          <w:u w:color="000000"/>
        </w:rPr>
      </w:pPr>
    </w:p>
    <w:p w14:paraId="6116EF40" w14:textId="5DCFAD11" w:rsidR="007B3A1E" w:rsidRDefault="008577BB" w:rsidP="000354B3">
      <w:pPr>
        <w:autoSpaceDE w:val="0"/>
        <w:autoSpaceDN w:val="0"/>
        <w:adjustRightInd w:val="0"/>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MACC Base - Jay Johnson</w:t>
      </w:r>
    </w:p>
    <w:p w14:paraId="0C922630" w14:textId="49C22F08" w:rsidR="008577BB" w:rsidRDefault="00330EEE"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Jason</w:t>
      </w:r>
      <w:r w:rsidR="008577BB">
        <w:rPr>
          <w:rFonts w:ascii="Times New Roman" w:hAnsi="Times New Roman" w:cs="Times New Roman"/>
          <w:color w:val="000000"/>
          <w:sz w:val="32"/>
          <w:szCs w:val="32"/>
        </w:rPr>
        <w:t xml:space="preserve"> Johnson (Director of MACC Base) joined us to discuss the ongoing debate regarding the upgrading and future of Milford’s dispatch center.</w:t>
      </w:r>
    </w:p>
    <w:p w14:paraId="402A117C" w14:textId="0753FF8A" w:rsidR="008577BB" w:rsidRDefault="008577BB"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He explained that in 2015, they presented a solution of upgrading the equipment as well as a single site repeater for approximately $1.5 million dollars that would be done in phases.  The single system repeater is also what our Fire Department currently uses.  The Police did not go with the 2015 plan because having each Town on different channels when we are on a regional plan did not seem conducive to how the Town’s would run with MACC Base.</w:t>
      </w:r>
    </w:p>
    <w:p w14:paraId="065223DC" w14:textId="15E4FB1C" w:rsidR="00330EEE" w:rsidRDefault="00330EEE"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Jason stated that the $1.5 million quote in November of 2015 from Beltronics would solve the MACC Base equipment issues and would also take care of the officer to o</w:t>
      </w:r>
      <w:r w:rsidR="002D6002">
        <w:rPr>
          <w:rFonts w:ascii="Times New Roman" w:hAnsi="Times New Roman" w:cs="Times New Roman"/>
          <w:color w:val="000000"/>
          <w:sz w:val="32"/>
          <w:szCs w:val="32"/>
        </w:rPr>
        <w:t>fficer communication problems by using repeaters.</w:t>
      </w:r>
    </w:p>
    <w:p w14:paraId="7AFB4DCF" w14:textId="0565F2C9" w:rsidR="002D6002" w:rsidRDefault="002D6002"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There was no engineering study done for this solution provided by Beltronics</w:t>
      </w:r>
      <w:r w:rsidR="00F64A24">
        <w:rPr>
          <w:rFonts w:ascii="Times New Roman" w:hAnsi="Times New Roman" w:cs="Times New Roman"/>
          <w:color w:val="000000"/>
          <w:sz w:val="32"/>
          <w:szCs w:val="32"/>
        </w:rPr>
        <w:t xml:space="preserve"> or RFP</w:t>
      </w:r>
      <w:r>
        <w:rPr>
          <w:rFonts w:ascii="Times New Roman" w:hAnsi="Times New Roman" w:cs="Times New Roman"/>
          <w:color w:val="000000"/>
          <w:sz w:val="32"/>
          <w:szCs w:val="32"/>
        </w:rPr>
        <w:t>.</w:t>
      </w:r>
    </w:p>
    <w:p w14:paraId="0C820CDC" w14:textId="77777777" w:rsidR="002D6002" w:rsidRDefault="002D6002"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 study done for MACC Base in 2017 was done by Communication Design Consulting Group.  They are not affiliated with MACC Base.</w:t>
      </w:r>
    </w:p>
    <w:p w14:paraId="0A744C96" w14:textId="5A31323F" w:rsidR="002D6002" w:rsidRDefault="002D6002"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Jason stated that they checked thoroughly with their attorney, Upton Hatfield in Jaffrey, NH regarding the ability to borrow long term debt if the intermunicipal agreement with the Towns was extended to a ten year term.  The response was that it would be allowed.  Milford’s attorney, Bill Drescher disagrees.</w:t>
      </w:r>
    </w:p>
    <w:p w14:paraId="46871FC8" w14:textId="420B88D8" w:rsidR="00806ABB" w:rsidRDefault="00806ABB"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Going from 100watts to 50watts (the new standard) along with the narrow-banding from 2011 will require more antenna sites.  The current sites used are Pead Hill, Abbott Hill and Federal Hill.  These sites are leased by the Town of Milford from the property owners.  The only antenna owned by Milford is the one on top of Town Hall.  </w:t>
      </w:r>
    </w:p>
    <w:p w14:paraId="4F8DA135" w14:textId="241C50E0" w:rsidR="00806ABB" w:rsidRDefault="00806ABB"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If Milford leaves the MACC Base agreement, it will forfeit all equipment to the other Towns in the agreement.  The current $2.5 million proposal does not include permitting fees for the new tower sites.  </w:t>
      </w:r>
    </w:p>
    <w:p w14:paraId="076E46D3" w14:textId="6D5778D0" w:rsidR="00806ABB" w:rsidRDefault="00806ABB"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There was a 180k grant from the 2017 report and it was received from Homeland Security.  The equipment has been ordered and we are just awaiting installation.</w:t>
      </w:r>
    </w:p>
    <w:p w14:paraId="060D6E11" w14:textId="7112CA98" w:rsidR="00F64A24" w:rsidRDefault="00F64A24"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The proposed microwave links will take care of both analog and digital signals.  With the new system, Milford would have our own frequency rather than shared frequencies.  </w:t>
      </w:r>
    </w:p>
    <w:p w14:paraId="4C443E31" w14:textId="10B919E8" w:rsidR="00F64A24" w:rsidRDefault="00F64A24"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Repeaters were offered to the Police by Beltronics to be “trialed” to see how they worked.  Chiefs from each of the Town’s involved were not interested in this trial.</w:t>
      </w:r>
    </w:p>
    <w:p w14:paraId="78F95830" w14:textId="2D1D4BCC" w:rsidR="00F64A24" w:rsidRDefault="00F64A24"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MACC Base switched from 2-Way back to Beltronics for maintenance as our radios, etc. are mainly Kenwood.  2-Way specializes in Motorola.  This way with Beltronics in Nashua, equipment repairs will be more timely and do not have to be sent out for repairs.</w:t>
      </w:r>
    </w:p>
    <w:p w14:paraId="5E7F6A5D" w14:textId="36ACF1A3" w:rsidR="00F64A24" w:rsidRDefault="00F64A24" w:rsidP="000354B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Chief Viola stated that, “they have a good relationship with MACC Base”.  He also stated that he has noticed problems with officer communication since he came to Milford in 2012.  </w:t>
      </w:r>
      <w:r w:rsidR="00547CE7">
        <w:rPr>
          <w:rFonts w:ascii="Times New Roman" w:hAnsi="Times New Roman" w:cs="Times New Roman"/>
          <w:color w:val="000000"/>
          <w:sz w:val="32"/>
          <w:szCs w:val="32"/>
        </w:rPr>
        <w:t>He feels that the current proposal by the BOS is the best solution for the needed equipment upgrades as well as the problems with officer to officer communications.  This is a safety issue that he would like addressed as soon as possible.</w:t>
      </w:r>
    </w:p>
    <w:p w14:paraId="28ED8EDA" w14:textId="77777777" w:rsidR="008577BB" w:rsidRPr="008577BB" w:rsidRDefault="008577BB" w:rsidP="000354B3">
      <w:pPr>
        <w:autoSpaceDE w:val="0"/>
        <w:autoSpaceDN w:val="0"/>
        <w:adjustRightInd w:val="0"/>
        <w:rPr>
          <w:rFonts w:ascii="Times New Roman" w:hAnsi="Times New Roman" w:cs="Times New Roman"/>
          <w:color w:val="000000"/>
          <w:sz w:val="32"/>
          <w:szCs w:val="32"/>
        </w:rPr>
      </w:pPr>
    </w:p>
    <w:p w14:paraId="326D27D4" w14:textId="1139B621" w:rsidR="007B3A1E" w:rsidRPr="00122E33" w:rsidRDefault="007B3A1E" w:rsidP="007B3A1E">
      <w:pPr>
        <w:autoSpaceDE w:val="0"/>
        <w:autoSpaceDN w:val="0"/>
        <w:adjustRightInd w:val="0"/>
        <w:rPr>
          <w:rFonts w:ascii="Times New Roman" w:hAnsi="Times New Roman" w:cs="Times New Roman"/>
          <w:color w:val="000000"/>
          <w:sz w:val="32"/>
          <w:szCs w:val="32"/>
          <w:u w:color="000000"/>
        </w:rPr>
      </w:pPr>
      <w:r>
        <w:rPr>
          <w:rFonts w:ascii="Times New Roman" w:hAnsi="Times New Roman" w:cs="Times New Roman"/>
          <w:color w:val="000000"/>
          <w:sz w:val="32"/>
          <w:szCs w:val="32"/>
          <w:u w:color="000000"/>
        </w:rPr>
        <w:t>Th</w:t>
      </w:r>
      <w:r w:rsidRPr="00122E33">
        <w:rPr>
          <w:rFonts w:ascii="Times New Roman" w:hAnsi="Times New Roman" w:cs="Times New Roman"/>
          <w:color w:val="000000"/>
          <w:sz w:val="32"/>
          <w:szCs w:val="32"/>
          <w:u w:color="000000"/>
        </w:rPr>
        <w:t>e next meeting wi</w:t>
      </w:r>
      <w:r w:rsidR="00397C81">
        <w:rPr>
          <w:rFonts w:ascii="Times New Roman" w:hAnsi="Times New Roman" w:cs="Times New Roman"/>
          <w:color w:val="000000"/>
          <w:sz w:val="32"/>
          <w:szCs w:val="32"/>
          <w:u w:color="000000"/>
        </w:rPr>
        <w:t>ll be Deliberative Session, Saturday, Feb 2, 2019</w:t>
      </w:r>
    </w:p>
    <w:p w14:paraId="209DBBC5" w14:textId="6CAF7D11" w:rsidR="007B3A1E" w:rsidRDefault="007B3A1E" w:rsidP="007B3A1E">
      <w:pPr>
        <w:autoSpaceDE w:val="0"/>
        <w:autoSpaceDN w:val="0"/>
        <w:adjustRightInd w:val="0"/>
        <w:rPr>
          <w:rFonts w:ascii="Times New Roman" w:hAnsi="Times New Roman" w:cs="Times New Roman"/>
          <w:color w:val="000000"/>
          <w:sz w:val="32"/>
          <w:szCs w:val="32"/>
          <w:u w:color="000000"/>
        </w:rPr>
      </w:pPr>
      <w:r>
        <w:rPr>
          <w:rFonts w:ascii="Times New Roman" w:hAnsi="Times New Roman" w:cs="Times New Roman"/>
          <w:color w:val="000000"/>
          <w:sz w:val="32"/>
          <w:szCs w:val="32"/>
          <w:u w:color="000000"/>
        </w:rPr>
        <w:t>Th</w:t>
      </w:r>
      <w:r w:rsidR="00397C81">
        <w:rPr>
          <w:rFonts w:ascii="Times New Roman" w:hAnsi="Times New Roman" w:cs="Times New Roman"/>
          <w:color w:val="000000"/>
          <w:sz w:val="32"/>
          <w:szCs w:val="32"/>
          <w:u w:color="000000"/>
        </w:rPr>
        <w:t>e meeting was adjourned at 9:36</w:t>
      </w:r>
      <w:r>
        <w:rPr>
          <w:rFonts w:ascii="Times New Roman" w:hAnsi="Times New Roman" w:cs="Times New Roman"/>
          <w:color w:val="000000"/>
          <w:sz w:val="32"/>
          <w:szCs w:val="32"/>
          <w:u w:color="000000"/>
        </w:rPr>
        <w:t xml:space="preserve"> pm.</w:t>
      </w:r>
    </w:p>
    <w:p w14:paraId="03F90502" w14:textId="24382AE4" w:rsidR="007B3A1E" w:rsidRPr="007B3A1E" w:rsidRDefault="007B3A1E" w:rsidP="007B3A1E">
      <w:pPr>
        <w:sectPr w:rsidR="007B3A1E" w:rsidRPr="007B3A1E" w:rsidSect="00A30937">
          <w:pgSz w:w="12240" w:h="15840"/>
          <w:pgMar w:top="1440" w:right="1440" w:bottom="1008" w:left="1008" w:header="720" w:footer="720" w:gutter="0"/>
          <w:cols w:space="720"/>
          <w:docGrid w:linePitch="360"/>
        </w:sectPr>
      </w:pPr>
      <w:r>
        <w:rPr>
          <w:rFonts w:ascii="Times New Roman" w:hAnsi="Times New Roman" w:cs="Times New Roman"/>
          <w:color w:val="000000"/>
          <w:sz w:val="32"/>
          <w:szCs w:val="32"/>
          <w:u w:color="000000"/>
        </w:rPr>
        <w:t>Respectfully submitted by, Karen Mitchell, Secretary</w:t>
      </w:r>
    </w:p>
    <w:p w14:paraId="43CD4DFF" w14:textId="556DF561" w:rsidR="00694D3B" w:rsidRDefault="00694D3B" w:rsidP="00694D3B"/>
    <w:sectPr w:rsidR="00694D3B" w:rsidSect="0021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0F89"/>
    <w:multiLevelType w:val="hybridMultilevel"/>
    <w:tmpl w:val="260874FE"/>
    <w:lvl w:ilvl="0" w:tplc="704ED35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5F3A58"/>
    <w:multiLevelType w:val="hybridMultilevel"/>
    <w:tmpl w:val="7EE0EEE6"/>
    <w:lvl w:ilvl="0" w:tplc="4E9E8D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0166"/>
    <w:multiLevelType w:val="hybridMultilevel"/>
    <w:tmpl w:val="B8DA0FCA"/>
    <w:lvl w:ilvl="0" w:tplc="261ED29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EF0FCA"/>
    <w:multiLevelType w:val="hybridMultilevel"/>
    <w:tmpl w:val="FFA4CC8C"/>
    <w:lvl w:ilvl="0" w:tplc="4EB62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61060"/>
    <w:multiLevelType w:val="hybridMultilevel"/>
    <w:tmpl w:val="89B089DE"/>
    <w:lvl w:ilvl="0" w:tplc="BA2257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F1F"/>
    <w:multiLevelType w:val="hybridMultilevel"/>
    <w:tmpl w:val="4AB09C74"/>
    <w:lvl w:ilvl="0" w:tplc="0E96F5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82E7A"/>
    <w:multiLevelType w:val="hybridMultilevel"/>
    <w:tmpl w:val="46FED692"/>
    <w:lvl w:ilvl="0" w:tplc="C91E29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1E4075F"/>
    <w:multiLevelType w:val="hybridMultilevel"/>
    <w:tmpl w:val="5530763E"/>
    <w:lvl w:ilvl="0" w:tplc="6ABC25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142B5"/>
    <w:multiLevelType w:val="hybridMultilevel"/>
    <w:tmpl w:val="616E37F4"/>
    <w:lvl w:ilvl="0" w:tplc="8D2C752A">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BD12E5"/>
    <w:multiLevelType w:val="hybridMultilevel"/>
    <w:tmpl w:val="03866F28"/>
    <w:lvl w:ilvl="0" w:tplc="009A4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9"/>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3B"/>
    <w:rsid w:val="0000352A"/>
    <w:rsid w:val="000354B3"/>
    <w:rsid w:val="000404D1"/>
    <w:rsid w:val="000F7808"/>
    <w:rsid w:val="00122E33"/>
    <w:rsid w:val="00162973"/>
    <w:rsid w:val="00210090"/>
    <w:rsid w:val="0024258B"/>
    <w:rsid w:val="002455A1"/>
    <w:rsid w:val="0025013C"/>
    <w:rsid w:val="002D6002"/>
    <w:rsid w:val="00316A63"/>
    <w:rsid w:val="003234B3"/>
    <w:rsid w:val="00330EEE"/>
    <w:rsid w:val="0033139C"/>
    <w:rsid w:val="00362411"/>
    <w:rsid w:val="00397C81"/>
    <w:rsid w:val="003B7695"/>
    <w:rsid w:val="00486363"/>
    <w:rsid w:val="00486CA4"/>
    <w:rsid w:val="004E71F8"/>
    <w:rsid w:val="00522D78"/>
    <w:rsid w:val="005453D3"/>
    <w:rsid w:val="00547CE7"/>
    <w:rsid w:val="005602D8"/>
    <w:rsid w:val="00694D3B"/>
    <w:rsid w:val="006A3C37"/>
    <w:rsid w:val="006B0739"/>
    <w:rsid w:val="006C52B7"/>
    <w:rsid w:val="006E316C"/>
    <w:rsid w:val="00757113"/>
    <w:rsid w:val="007A180F"/>
    <w:rsid w:val="007B3A1E"/>
    <w:rsid w:val="00806ABB"/>
    <w:rsid w:val="008210AC"/>
    <w:rsid w:val="00824C0C"/>
    <w:rsid w:val="00837EE1"/>
    <w:rsid w:val="008520F7"/>
    <w:rsid w:val="008577BB"/>
    <w:rsid w:val="008F7AB1"/>
    <w:rsid w:val="00946736"/>
    <w:rsid w:val="00960FD0"/>
    <w:rsid w:val="00987770"/>
    <w:rsid w:val="009A28F5"/>
    <w:rsid w:val="009E383D"/>
    <w:rsid w:val="00A30937"/>
    <w:rsid w:val="00A347C4"/>
    <w:rsid w:val="00A735EA"/>
    <w:rsid w:val="00A73C79"/>
    <w:rsid w:val="00A872A1"/>
    <w:rsid w:val="00A963A8"/>
    <w:rsid w:val="00B45623"/>
    <w:rsid w:val="00BB1B42"/>
    <w:rsid w:val="00C73F47"/>
    <w:rsid w:val="00C872D6"/>
    <w:rsid w:val="00D027BB"/>
    <w:rsid w:val="00D211FD"/>
    <w:rsid w:val="00DD2664"/>
    <w:rsid w:val="00EC11C2"/>
    <w:rsid w:val="00ED6933"/>
    <w:rsid w:val="00EE1F93"/>
    <w:rsid w:val="00EE3228"/>
    <w:rsid w:val="00EF5AF5"/>
    <w:rsid w:val="00F0163B"/>
    <w:rsid w:val="00F54255"/>
    <w:rsid w:val="00F64A24"/>
    <w:rsid w:val="00F9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52ED4"/>
  <w15:chartTrackingRefBased/>
  <w15:docId w15:val="{93148C76-71BC-7948-A962-EA723E10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Mitchell</dc:creator>
  <cp:keywords/>
  <dc:description/>
  <cp:lastModifiedBy>James Mitchell</cp:lastModifiedBy>
  <cp:revision>10</cp:revision>
  <dcterms:created xsi:type="dcterms:W3CDTF">2019-01-31T20:48:00Z</dcterms:created>
  <dcterms:modified xsi:type="dcterms:W3CDTF">2019-02-05T18:53:00Z</dcterms:modified>
</cp:coreProperties>
</file>