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143"/>
        <w:gridCol w:w="395"/>
        <w:gridCol w:w="4500"/>
        <w:gridCol w:w="1890"/>
        <w:gridCol w:w="2070"/>
      </w:tblGrid>
      <w:tr w:rsidR="00FA339E" w:rsidRPr="0029304B" w:rsidTr="0029304B">
        <w:trPr>
          <w:trHeight w:val="485"/>
        </w:trPr>
        <w:tc>
          <w:tcPr>
            <w:tcW w:w="10998" w:type="dxa"/>
            <w:gridSpan w:val="5"/>
            <w:tcBorders>
              <w:top w:val="nil"/>
              <w:left w:val="nil"/>
              <w:bottom w:val="nil"/>
              <w:right w:val="nil"/>
            </w:tcBorders>
            <w:shd w:val="clear" w:color="auto" w:fill="auto"/>
          </w:tcPr>
          <w:p w:rsidR="00FA339E" w:rsidRPr="0029304B" w:rsidRDefault="00FA339E" w:rsidP="000A3218">
            <w:pPr>
              <w:spacing w:after="120"/>
              <w:ind w:left="187"/>
              <w:jc w:val="center"/>
              <w:rPr>
                <w:rFonts w:asciiTheme="majorHAnsi" w:hAnsiTheme="majorHAnsi" w:cstheme="minorHAnsi"/>
                <w:b/>
                <w:color w:val="000000"/>
                <w:sz w:val="36"/>
              </w:rPr>
            </w:pPr>
            <w:r w:rsidRPr="0029304B">
              <w:rPr>
                <w:rFonts w:asciiTheme="majorHAnsi" w:hAnsiTheme="majorHAnsi" w:cstheme="minorHAnsi"/>
                <w:b/>
                <w:color w:val="000000"/>
                <w:sz w:val="36"/>
              </w:rPr>
              <w:t>TOWN OF MILFORD - JOB DESCRIPTION</w:t>
            </w:r>
          </w:p>
        </w:tc>
      </w:tr>
      <w:tr w:rsidR="00D57BE7" w:rsidRPr="0029304B" w:rsidTr="008403CF">
        <w:trPr>
          <w:trHeight w:val="342"/>
        </w:trPr>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A339E" w:rsidRPr="0029304B" w:rsidRDefault="00FA339E" w:rsidP="000A3218">
            <w:pPr>
              <w:ind w:right="576"/>
              <w:rPr>
                <w:rFonts w:asciiTheme="majorHAnsi" w:hAnsiTheme="majorHAnsi" w:cstheme="minorHAnsi"/>
                <w:color w:val="000000"/>
                <w:sz w:val="20"/>
              </w:rPr>
            </w:pPr>
            <w:r w:rsidRPr="0029304B">
              <w:rPr>
                <w:rFonts w:asciiTheme="majorHAnsi" w:hAnsiTheme="majorHAnsi" w:cstheme="minorHAnsi"/>
                <w:b/>
                <w:color w:val="000000"/>
                <w:sz w:val="20"/>
              </w:rPr>
              <w:t xml:space="preserve">JOB TITLE: </w:t>
            </w:r>
            <w:r w:rsidRPr="0029304B">
              <w:rPr>
                <w:rFonts w:asciiTheme="majorHAnsi" w:hAnsiTheme="majorHAnsi" w:cstheme="minorHAnsi"/>
                <w:b/>
                <w:sz w:val="20"/>
              </w:rPr>
              <w:t xml:space="preserve">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FA339E" w:rsidRPr="008403CF" w:rsidRDefault="00F42BF2" w:rsidP="000A3218">
            <w:pPr>
              <w:ind w:right="576"/>
              <w:rPr>
                <w:rFonts w:asciiTheme="majorHAnsi" w:hAnsiTheme="majorHAnsi" w:cstheme="minorHAnsi"/>
                <w:sz w:val="24"/>
              </w:rPr>
            </w:pPr>
            <w:r w:rsidRPr="00C20EF4">
              <w:rPr>
                <w:rFonts w:asciiTheme="majorHAnsi" w:hAnsiTheme="majorHAnsi" w:cstheme="minorHAnsi"/>
                <w:sz w:val="28"/>
              </w:rPr>
              <w:t>Fire Chief</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FA339E" w:rsidRPr="0029304B" w:rsidRDefault="005007C1" w:rsidP="000A3218">
            <w:pPr>
              <w:ind w:right="576"/>
              <w:rPr>
                <w:rFonts w:asciiTheme="majorHAnsi" w:hAnsiTheme="majorHAnsi" w:cstheme="minorHAnsi"/>
                <w:color w:val="000000"/>
                <w:sz w:val="20"/>
              </w:rPr>
            </w:pPr>
            <w:r w:rsidRPr="0029304B">
              <w:rPr>
                <w:rFonts w:asciiTheme="majorHAnsi" w:hAnsiTheme="majorHAnsi" w:cstheme="minorHAnsi"/>
                <w:b/>
                <w:color w:val="000000"/>
                <w:sz w:val="20"/>
              </w:rPr>
              <w:t>GRADE LEVEL</w:t>
            </w:r>
            <w:r w:rsidR="00FA339E" w:rsidRPr="0029304B">
              <w:rPr>
                <w:rFonts w:asciiTheme="majorHAnsi" w:hAnsiTheme="majorHAnsi" w:cstheme="minorHAnsi"/>
                <w:b/>
                <w:color w:val="000000"/>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A339E" w:rsidRPr="0029304B" w:rsidRDefault="00F42BF2" w:rsidP="008B62B6">
            <w:pPr>
              <w:ind w:right="576"/>
              <w:rPr>
                <w:rFonts w:asciiTheme="majorHAnsi" w:hAnsiTheme="majorHAnsi" w:cstheme="minorHAnsi"/>
                <w:color w:val="000000"/>
              </w:rPr>
            </w:pPr>
            <w:r w:rsidRPr="00C20EF4">
              <w:rPr>
                <w:rFonts w:asciiTheme="majorHAnsi" w:hAnsiTheme="majorHAnsi"/>
                <w:sz w:val="28"/>
              </w:rPr>
              <w:t>27</w:t>
            </w:r>
          </w:p>
        </w:tc>
      </w:tr>
      <w:tr w:rsidR="004F127D" w:rsidRPr="0029304B" w:rsidTr="0029304B">
        <w:trPr>
          <w:trHeight w:val="342"/>
        </w:trPr>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127D" w:rsidRPr="0029304B" w:rsidRDefault="004F127D" w:rsidP="000A3218">
            <w:pPr>
              <w:ind w:right="576"/>
              <w:rPr>
                <w:rFonts w:asciiTheme="majorHAnsi" w:hAnsiTheme="majorHAnsi" w:cstheme="minorHAnsi"/>
                <w:color w:val="000000"/>
                <w:sz w:val="20"/>
              </w:rPr>
            </w:pPr>
            <w:r w:rsidRPr="0029304B">
              <w:rPr>
                <w:rFonts w:asciiTheme="majorHAnsi" w:hAnsiTheme="majorHAnsi" w:cstheme="minorHAnsi"/>
                <w:b/>
                <w:color w:val="000000"/>
                <w:sz w:val="20"/>
              </w:rPr>
              <w:t xml:space="preserve">CLASSIFICATION: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4F127D" w:rsidRPr="0029304B" w:rsidRDefault="00F42BF2" w:rsidP="005E7975">
            <w:pPr>
              <w:ind w:right="576"/>
              <w:rPr>
                <w:rFonts w:asciiTheme="majorHAnsi" w:hAnsiTheme="majorHAnsi" w:cstheme="minorHAnsi"/>
                <w:color w:val="000000"/>
              </w:rPr>
            </w:pPr>
            <w:r w:rsidRPr="00C20EF4">
              <w:rPr>
                <w:rFonts w:asciiTheme="majorHAnsi" w:hAnsiTheme="majorHAnsi" w:cstheme="minorHAnsi"/>
                <w:sz w:val="28"/>
              </w:rPr>
              <w:t>Exempt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F127D" w:rsidRPr="0029304B" w:rsidRDefault="004F127D" w:rsidP="00CF2472">
            <w:pPr>
              <w:ind w:right="576"/>
              <w:rPr>
                <w:rFonts w:asciiTheme="majorHAnsi" w:hAnsiTheme="majorHAnsi" w:cstheme="minorHAnsi"/>
                <w:color w:val="000000"/>
                <w:sz w:val="20"/>
              </w:rPr>
            </w:pPr>
            <w:r w:rsidRPr="0029304B">
              <w:rPr>
                <w:rFonts w:asciiTheme="majorHAnsi" w:hAnsiTheme="majorHAnsi" w:cstheme="minorHAnsi"/>
                <w:b/>
                <w:color w:val="000000"/>
                <w:sz w:val="20"/>
              </w:rPr>
              <w:t>DEPT: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4F127D" w:rsidRPr="0029304B" w:rsidRDefault="00F42BF2" w:rsidP="00CF2472">
            <w:pPr>
              <w:ind w:right="576"/>
              <w:rPr>
                <w:rFonts w:asciiTheme="majorHAnsi" w:hAnsiTheme="majorHAnsi" w:cstheme="minorHAnsi"/>
                <w:color w:val="000000"/>
              </w:rPr>
            </w:pPr>
            <w:r>
              <w:rPr>
                <w:rFonts w:asciiTheme="majorHAnsi" w:hAnsiTheme="majorHAnsi"/>
              </w:rPr>
              <w:t>Milford Fire Dept</w:t>
            </w:r>
          </w:p>
        </w:tc>
      </w:tr>
      <w:tr w:rsidR="004F127D" w:rsidRPr="0029304B" w:rsidTr="008403CF">
        <w:trPr>
          <w:trHeight w:val="342"/>
        </w:trPr>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127D" w:rsidRPr="0029304B" w:rsidRDefault="004F127D" w:rsidP="000A3218">
            <w:pPr>
              <w:ind w:right="576"/>
              <w:rPr>
                <w:rFonts w:asciiTheme="majorHAnsi" w:hAnsiTheme="majorHAnsi" w:cstheme="minorHAnsi"/>
                <w:b/>
                <w:color w:val="000000"/>
                <w:sz w:val="20"/>
              </w:rPr>
            </w:pPr>
            <w:r w:rsidRPr="0029304B">
              <w:rPr>
                <w:rFonts w:asciiTheme="majorHAnsi" w:hAnsiTheme="majorHAnsi" w:cstheme="minorHAnsi"/>
                <w:b/>
                <w:color w:val="000000"/>
                <w:sz w:val="20"/>
              </w:rPr>
              <w:t>CREATED:</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F127D" w:rsidRPr="0029304B" w:rsidRDefault="00F42BF2" w:rsidP="00CF2472">
            <w:pPr>
              <w:ind w:right="576"/>
              <w:rPr>
                <w:rFonts w:asciiTheme="majorHAnsi" w:hAnsiTheme="majorHAnsi" w:cstheme="minorHAnsi"/>
                <w:color w:val="000000"/>
              </w:rPr>
            </w:pPr>
            <w:r>
              <w:rPr>
                <w:rFonts w:asciiTheme="majorHAnsi" w:hAnsiTheme="majorHAnsi"/>
                <w:sz w:val="24"/>
              </w:rPr>
              <w:t>1996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F127D" w:rsidRPr="0029304B" w:rsidRDefault="004F127D" w:rsidP="00CF2472">
            <w:pPr>
              <w:ind w:right="576"/>
              <w:rPr>
                <w:rFonts w:asciiTheme="majorHAnsi" w:hAnsiTheme="majorHAnsi" w:cstheme="minorHAnsi"/>
                <w:color w:val="000000"/>
                <w:sz w:val="20"/>
              </w:rPr>
            </w:pPr>
            <w:r w:rsidRPr="0029304B">
              <w:rPr>
                <w:rFonts w:asciiTheme="majorHAnsi" w:hAnsiTheme="majorHAnsi" w:cstheme="minorHAnsi"/>
                <w:b/>
                <w:color w:val="000000"/>
                <w:sz w:val="20"/>
              </w:rPr>
              <w:t>REV DATES:</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Default="00F42BF2" w:rsidP="00F42BF2">
            <w:pPr>
              <w:rPr>
                <w:rFonts w:asciiTheme="majorHAnsi" w:hAnsiTheme="majorHAnsi"/>
                <w:sz w:val="20"/>
              </w:rPr>
            </w:pPr>
            <w:r>
              <w:rPr>
                <w:rFonts w:asciiTheme="majorHAnsi" w:hAnsiTheme="majorHAnsi"/>
                <w:sz w:val="20"/>
              </w:rPr>
              <w:t>4/10/19</w:t>
            </w:r>
          </w:p>
          <w:p w:rsidR="00F42BF2" w:rsidRPr="00043109" w:rsidRDefault="00F42BF2" w:rsidP="00F42BF2">
            <w:pPr>
              <w:rPr>
                <w:rFonts w:asciiTheme="majorHAnsi" w:hAnsiTheme="majorHAnsi"/>
                <w:sz w:val="20"/>
              </w:rPr>
            </w:pPr>
            <w:r w:rsidRPr="00043109">
              <w:rPr>
                <w:rFonts w:asciiTheme="majorHAnsi" w:hAnsiTheme="majorHAnsi"/>
                <w:sz w:val="20"/>
              </w:rPr>
              <w:t>2/8/16</w:t>
            </w:r>
          </w:p>
          <w:p w:rsidR="004D0232" w:rsidRPr="0029304B" w:rsidRDefault="00F42BF2" w:rsidP="00F42BF2">
            <w:pPr>
              <w:ind w:right="576"/>
              <w:rPr>
                <w:rFonts w:asciiTheme="majorHAnsi" w:hAnsiTheme="majorHAnsi" w:cstheme="minorHAnsi"/>
                <w:color w:val="000000"/>
              </w:rPr>
            </w:pPr>
            <w:r w:rsidRPr="00043109">
              <w:rPr>
                <w:rFonts w:asciiTheme="majorHAnsi" w:hAnsiTheme="majorHAnsi"/>
                <w:sz w:val="20"/>
              </w:rPr>
              <w:t>4/2011</w:t>
            </w:r>
          </w:p>
        </w:tc>
      </w:tr>
      <w:tr w:rsidR="00FA339E" w:rsidRPr="0029304B" w:rsidTr="0029304B">
        <w:trPr>
          <w:trHeight w:val="314"/>
        </w:trPr>
        <w:tc>
          <w:tcPr>
            <w:tcW w:w="10998" w:type="dxa"/>
            <w:gridSpan w:val="5"/>
            <w:tcBorders>
              <w:top w:val="nil"/>
              <w:left w:val="nil"/>
              <w:bottom w:val="single" w:sz="4" w:space="0" w:color="auto"/>
              <w:right w:val="nil"/>
            </w:tcBorders>
            <w:shd w:val="clear" w:color="auto" w:fill="auto"/>
          </w:tcPr>
          <w:p w:rsidR="00FA339E" w:rsidRPr="0029304B" w:rsidRDefault="00FA339E" w:rsidP="000A3218">
            <w:pPr>
              <w:ind w:right="576"/>
              <w:jc w:val="both"/>
              <w:rPr>
                <w:rFonts w:asciiTheme="majorHAnsi" w:hAnsiTheme="majorHAnsi" w:cstheme="minorHAnsi"/>
                <w:color w:val="000000"/>
                <w:sz w:val="12"/>
              </w:rPr>
            </w:pPr>
          </w:p>
        </w:tc>
      </w:tr>
      <w:tr w:rsidR="00FA339E" w:rsidRPr="0029304B" w:rsidTr="008403CF">
        <w:trPr>
          <w:trHeight w:val="728"/>
        </w:trPr>
        <w:tc>
          <w:tcPr>
            <w:tcW w:w="2143" w:type="dxa"/>
            <w:tcBorders>
              <w:top w:val="single" w:sz="4" w:space="0" w:color="auto"/>
              <w:right w:val="single" w:sz="4" w:space="0" w:color="auto"/>
            </w:tcBorders>
            <w:shd w:val="clear" w:color="auto" w:fill="auto"/>
          </w:tcPr>
          <w:p w:rsidR="00FA339E" w:rsidRPr="0029304B" w:rsidRDefault="00FA339E" w:rsidP="000A3218">
            <w:pPr>
              <w:jc w:val="both"/>
              <w:rPr>
                <w:rFonts w:asciiTheme="majorHAnsi" w:hAnsiTheme="majorHAnsi" w:cstheme="minorHAnsi"/>
                <w:b/>
                <w:color w:val="000000"/>
              </w:rPr>
            </w:pPr>
            <w:r w:rsidRPr="0029304B">
              <w:rPr>
                <w:rFonts w:asciiTheme="majorHAnsi" w:hAnsiTheme="majorHAnsi" w:cstheme="minorHAnsi"/>
                <w:b/>
                <w:color w:val="000000"/>
                <w:u w:val="single"/>
              </w:rPr>
              <w:t>Job Description</w:t>
            </w:r>
            <w:r w:rsidRPr="0029304B">
              <w:rPr>
                <w:rFonts w:asciiTheme="majorHAnsi" w:hAnsiTheme="majorHAnsi" w:cstheme="minorHAnsi"/>
                <w:b/>
                <w:color w:val="000000"/>
              </w:rPr>
              <w:t xml:space="preserve">:  </w:t>
            </w:r>
          </w:p>
        </w:tc>
        <w:tc>
          <w:tcPr>
            <w:tcW w:w="88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2BF2" w:rsidRPr="008232E4" w:rsidRDefault="00F42BF2" w:rsidP="00F42BF2">
            <w:pPr>
              <w:ind w:right="864"/>
              <w:rPr>
                <w:rFonts w:cs="Arial"/>
              </w:rPr>
            </w:pPr>
            <w:r w:rsidRPr="008232E4">
              <w:rPr>
                <w:rFonts w:cs="Arial"/>
              </w:rPr>
              <w:t>Performs highly responsible administrative, supervisory and technical activities directing the municipal Fire Department.</w:t>
            </w:r>
          </w:p>
          <w:p w:rsidR="00F42BF2" w:rsidRPr="008232E4" w:rsidRDefault="00F42BF2" w:rsidP="00F42BF2">
            <w:pPr>
              <w:ind w:right="864"/>
              <w:rPr>
                <w:rFonts w:cs="Arial"/>
              </w:rPr>
            </w:pPr>
          </w:p>
          <w:p w:rsidR="00FA339E" w:rsidRPr="0029304B" w:rsidRDefault="00F42BF2" w:rsidP="00F42BF2">
            <w:pPr>
              <w:rPr>
                <w:rFonts w:asciiTheme="majorHAnsi" w:hAnsiTheme="majorHAnsi" w:cstheme="minorHAnsi"/>
                <w:color w:val="000000"/>
                <w:u w:val="single"/>
              </w:rPr>
            </w:pPr>
            <w:r w:rsidRPr="008232E4">
              <w:rPr>
                <w:rFonts w:cs="Arial"/>
              </w:rPr>
              <w:t xml:space="preserve">The Fire Chief is responsible for the direction of all rescue, </w:t>
            </w:r>
            <w:proofErr w:type="spellStart"/>
            <w:r w:rsidRPr="008232E4">
              <w:rPr>
                <w:rFonts w:cs="Arial"/>
              </w:rPr>
              <w:t>fire fighting</w:t>
            </w:r>
            <w:proofErr w:type="spellEnd"/>
            <w:r w:rsidRPr="008232E4">
              <w:rPr>
                <w:rFonts w:cs="Arial"/>
              </w:rPr>
              <w:t>, fire prevention, life safety and fire service related activities of the Town.  In addition, he/she is responsible through study and consultation with Town officials for developing recommendations for the protection of life and property in the community.  Administrative duties include planning, directing and control of all Departmental activities. These activities include, but are not limited to, recommendations for the recruitment of personnel, purchase of equipment, control of expenditures, preparation of budget estimates and the assignment and supervision of personnel and equipment.</w:t>
            </w:r>
          </w:p>
        </w:tc>
      </w:tr>
      <w:tr w:rsidR="00FA339E" w:rsidRPr="0029304B" w:rsidTr="0029304B">
        <w:trPr>
          <w:trHeight w:val="359"/>
        </w:trPr>
        <w:tc>
          <w:tcPr>
            <w:tcW w:w="2143" w:type="dxa"/>
            <w:tcBorders>
              <w:right w:val="single" w:sz="4" w:space="0" w:color="auto"/>
            </w:tcBorders>
            <w:shd w:val="clear" w:color="auto" w:fill="auto"/>
          </w:tcPr>
          <w:p w:rsidR="00FA339E" w:rsidRPr="0029304B" w:rsidRDefault="00FA339E" w:rsidP="000A3218">
            <w:pPr>
              <w:jc w:val="both"/>
              <w:rPr>
                <w:rFonts w:asciiTheme="majorHAnsi" w:hAnsiTheme="majorHAnsi" w:cstheme="minorHAnsi"/>
                <w:b/>
                <w:color w:val="000000"/>
                <w:u w:val="single"/>
              </w:rPr>
            </w:pPr>
            <w:r w:rsidRPr="0029304B">
              <w:rPr>
                <w:rFonts w:asciiTheme="majorHAnsi" w:hAnsiTheme="majorHAnsi" w:cstheme="minorHAnsi"/>
                <w:b/>
                <w:color w:val="000000"/>
                <w:u w:val="single"/>
              </w:rPr>
              <w:t>Accountability</w:t>
            </w:r>
            <w:r w:rsidRPr="0029304B">
              <w:rPr>
                <w:rFonts w:asciiTheme="majorHAnsi" w:hAnsiTheme="majorHAnsi" w:cstheme="minorHAnsi"/>
                <w:b/>
                <w:color w:val="000000"/>
              </w:rPr>
              <w:t xml:space="preserve">:  </w:t>
            </w:r>
          </w:p>
        </w:tc>
        <w:tc>
          <w:tcPr>
            <w:tcW w:w="8855"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29304B" w:rsidRDefault="00F42BF2" w:rsidP="008403CF">
            <w:pPr>
              <w:ind w:right="576"/>
              <w:jc w:val="both"/>
              <w:rPr>
                <w:rFonts w:asciiTheme="majorHAnsi" w:hAnsiTheme="majorHAnsi" w:cstheme="minorHAnsi"/>
                <w:color w:val="000000"/>
              </w:rPr>
            </w:pPr>
            <w:r w:rsidRPr="008232E4">
              <w:rPr>
                <w:rFonts w:cs="Arial"/>
              </w:rPr>
              <w:t>Reports to the Town Administrator</w:t>
            </w:r>
          </w:p>
        </w:tc>
      </w:tr>
      <w:tr w:rsidR="00FA339E" w:rsidRPr="0029304B" w:rsidTr="0029304B">
        <w:trPr>
          <w:trHeight w:val="359"/>
        </w:trPr>
        <w:tc>
          <w:tcPr>
            <w:tcW w:w="2143" w:type="dxa"/>
            <w:tcBorders>
              <w:right w:val="single" w:sz="4" w:space="0" w:color="auto"/>
            </w:tcBorders>
            <w:shd w:val="clear" w:color="auto" w:fill="auto"/>
          </w:tcPr>
          <w:p w:rsidR="00FA339E" w:rsidRPr="0029304B" w:rsidRDefault="00FA339E" w:rsidP="000A3218">
            <w:pPr>
              <w:jc w:val="both"/>
              <w:rPr>
                <w:rFonts w:asciiTheme="majorHAnsi" w:hAnsiTheme="majorHAnsi" w:cstheme="minorHAnsi"/>
                <w:b/>
                <w:color w:val="000000"/>
                <w:u w:val="single"/>
              </w:rPr>
            </w:pPr>
            <w:r w:rsidRPr="0029304B">
              <w:rPr>
                <w:rFonts w:asciiTheme="majorHAnsi" w:hAnsiTheme="majorHAnsi" w:cstheme="minorHAnsi"/>
                <w:b/>
                <w:color w:val="000000"/>
                <w:u w:val="single"/>
              </w:rPr>
              <w:t>Equipment Used</w:t>
            </w:r>
            <w:r w:rsidRPr="0029304B">
              <w:rPr>
                <w:rFonts w:asciiTheme="majorHAnsi" w:hAnsiTheme="majorHAnsi" w:cstheme="minorHAnsi"/>
                <w:b/>
                <w:color w:val="000000"/>
              </w:rPr>
              <w:t xml:space="preserve">:  </w:t>
            </w:r>
          </w:p>
        </w:tc>
        <w:tc>
          <w:tcPr>
            <w:tcW w:w="8855"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8403CF" w:rsidRDefault="00F42BF2" w:rsidP="008403CF">
            <w:pPr>
              <w:autoSpaceDE w:val="0"/>
              <w:autoSpaceDN w:val="0"/>
              <w:adjustRightInd w:val="0"/>
              <w:rPr>
                <w:rFonts w:ascii="Calibri" w:hAnsi="Calibri" w:cs="Calibri"/>
                <w:color w:val="000000"/>
                <w:sz w:val="24"/>
                <w:szCs w:val="24"/>
              </w:rPr>
            </w:pPr>
            <w:r w:rsidRPr="008232E4">
              <w:t xml:space="preserve">Fire </w:t>
            </w:r>
            <w:r w:rsidRPr="008232E4">
              <w:rPr>
                <w:rFonts w:cs="Arial"/>
              </w:rPr>
              <w:t>apparatus and equipment, office equipment, code books</w:t>
            </w:r>
          </w:p>
        </w:tc>
      </w:tr>
      <w:tr w:rsidR="00FA339E" w:rsidRPr="0029304B" w:rsidTr="0029304B">
        <w:trPr>
          <w:trHeight w:val="341"/>
        </w:trPr>
        <w:tc>
          <w:tcPr>
            <w:tcW w:w="2143" w:type="dxa"/>
            <w:tcBorders>
              <w:right w:val="single" w:sz="4" w:space="0" w:color="auto"/>
            </w:tcBorders>
            <w:shd w:val="clear" w:color="auto" w:fill="auto"/>
          </w:tcPr>
          <w:p w:rsidR="00FA339E" w:rsidRPr="0029304B" w:rsidRDefault="00FA339E" w:rsidP="000A3218">
            <w:pPr>
              <w:jc w:val="both"/>
              <w:rPr>
                <w:rFonts w:asciiTheme="majorHAnsi" w:hAnsiTheme="majorHAnsi" w:cstheme="minorHAnsi"/>
                <w:b/>
                <w:color w:val="000000"/>
                <w:u w:val="single"/>
              </w:rPr>
            </w:pPr>
            <w:r w:rsidRPr="0029304B">
              <w:rPr>
                <w:rFonts w:asciiTheme="majorHAnsi" w:hAnsiTheme="majorHAnsi" w:cstheme="minorHAnsi"/>
                <w:b/>
                <w:color w:val="000000"/>
                <w:u w:val="single"/>
              </w:rPr>
              <w:t>Environment</w:t>
            </w:r>
            <w:r w:rsidRPr="0029304B">
              <w:rPr>
                <w:rFonts w:asciiTheme="majorHAnsi" w:hAnsiTheme="majorHAnsi" w:cstheme="minorHAnsi"/>
                <w:b/>
                <w:color w:val="000000"/>
              </w:rPr>
              <w:t xml:space="preserve">:               </w:t>
            </w:r>
          </w:p>
        </w:tc>
        <w:tc>
          <w:tcPr>
            <w:tcW w:w="8855" w:type="dxa"/>
            <w:gridSpan w:val="4"/>
            <w:tcBorders>
              <w:top w:val="single" w:sz="4" w:space="0" w:color="auto"/>
              <w:left w:val="single" w:sz="4" w:space="0" w:color="auto"/>
              <w:bottom w:val="single" w:sz="4" w:space="0" w:color="auto"/>
              <w:right w:val="single" w:sz="4" w:space="0" w:color="auto"/>
            </w:tcBorders>
            <w:shd w:val="clear" w:color="auto" w:fill="auto"/>
          </w:tcPr>
          <w:p w:rsidR="008403CF" w:rsidRDefault="00F42BF2" w:rsidP="004D0232">
            <w:pPr>
              <w:ind w:right="576"/>
              <w:jc w:val="both"/>
              <w:rPr>
                <w:rFonts w:asciiTheme="majorHAnsi" w:hAnsiTheme="majorHAnsi" w:cstheme="minorHAnsi"/>
                <w:b/>
                <w:color w:val="000000"/>
              </w:rPr>
            </w:pPr>
            <w:r>
              <w:rPr>
                <w:b/>
                <w:color w:val="000000"/>
              </w:rPr>
              <w:t xml:space="preserve">                        </w:t>
            </w:r>
            <w:r w:rsidRPr="00D45EDB">
              <w:rPr>
                <w:b/>
                <w:color w:val="000000"/>
              </w:rPr>
              <w:t>Inside:</w:t>
            </w:r>
            <w:r w:rsidRPr="00D45EDB">
              <w:rPr>
                <w:color w:val="000000"/>
                <w:u w:val="single"/>
              </w:rPr>
              <w:t xml:space="preserve">        </w:t>
            </w:r>
            <w:r>
              <w:rPr>
                <w:color w:val="000000"/>
                <w:u w:val="single"/>
              </w:rPr>
              <w:t>50</w:t>
            </w:r>
            <w:r w:rsidRPr="00D45EDB">
              <w:rPr>
                <w:b/>
                <w:color w:val="000000"/>
                <w:u w:val="single"/>
              </w:rPr>
              <w:t xml:space="preserve">    </w:t>
            </w:r>
            <w:r w:rsidRPr="00D45EDB">
              <w:rPr>
                <w:color w:val="000000"/>
                <w:u w:val="single"/>
              </w:rPr>
              <w:t>%</w:t>
            </w:r>
            <w:r w:rsidRPr="00D45EDB">
              <w:rPr>
                <w:b/>
                <w:color w:val="000000"/>
              </w:rPr>
              <w:t xml:space="preserve">                   Outside: </w:t>
            </w:r>
            <w:r w:rsidRPr="00D45EDB">
              <w:rPr>
                <w:color w:val="000000"/>
                <w:u w:val="single"/>
              </w:rPr>
              <w:t xml:space="preserve">      </w:t>
            </w:r>
            <w:r>
              <w:rPr>
                <w:color w:val="000000"/>
                <w:u w:val="single"/>
              </w:rPr>
              <w:t>50</w:t>
            </w:r>
            <w:r w:rsidRPr="00D45EDB">
              <w:rPr>
                <w:b/>
                <w:color w:val="000000"/>
                <w:u w:val="single"/>
              </w:rPr>
              <w:t xml:space="preserve">    </w:t>
            </w:r>
            <w:r w:rsidRPr="00D45EDB">
              <w:rPr>
                <w:b/>
                <w:color w:val="000000"/>
              </w:rPr>
              <w:t>%</w:t>
            </w:r>
          </w:p>
          <w:p w:rsidR="008403CF" w:rsidRPr="0029304B" w:rsidRDefault="008403CF" w:rsidP="004D0232">
            <w:pPr>
              <w:ind w:right="576"/>
              <w:jc w:val="both"/>
              <w:rPr>
                <w:rFonts w:asciiTheme="majorHAnsi" w:hAnsiTheme="majorHAnsi" w:cstheme="minorHAnsi"/>
                <w:color w:val="000000"/>
              </w:rPr>
            </w:pPr>
          </w:p>
        </w:tc>
      </w:tr>
      <w:tr w:rsidR="00FA339E" w:rsidRPr="0029304B" w:rsidTr="0029304B">
        <w:trPr>
          <w:trHeight w:val="575"/>
        </w:trPr>
        <w:tc>
          <w:tcPr>
            <w:tcW w:w="10998" w:type="dxa"/>
            <w:gridSpan w:val="5"/>
            <w:tcBorders>
              <w:top w:val="nil"/>
              <w:left w:val="nil"/>
              <w:bottom w:val="single" w:sz="4" w:space="0" w:color="auto"/>
              <w:right w:val="nil"/>
            </w:tcBorders>
            <w:shd w:val="clear" w:color="auto" w:fill="auto"/>
            <w:vAlign w:val="center"/>
          </w:tcPr>
          <w:p w:rsidR="00FA339E" w:rsidRPr="0029304B" w:rsidRDefault="00FA339E" w:rsidP="000A3218">
            <w:pPr>
              <w:jc w:val="center"/>
              <w:rPr>
                <w:rFonts w:asciiTheme="majorHAnsi" w:hAnsiTheme="majorHAnsi" w:cstheme="minorHAnsi"/>
                <w:b/>
                <w:color w:val="000000"/>
                <w:sz w:val="24"/>
              </w:rPr>
            </w:pPr>
            <w:r w:rsidRPr="0029304B">
              <w:rPr>
                <w:rFonts w:asciiTheme="majorHAnsi" w:hAnsiTheme="majorHAnsi" w:cstheme="minorHAnsi"/>
                <w:b/>
                <w:color w:val="000000"/>
                <w:sz w:val="28"/>
              </w:rPr>
              <w:t>Duties and Responsibilities:</w:t>
            </w:r>
          </w:p>
        </w:tc>
      </w:tr>
      <w:tr w:rsidR="00FA339E" w:rsidRPr="0029304B" w:rsidTr="007170F9">
        <w:trPr>
          <w:trHeight w:val="395"/>
        </w:trPr>
        <w:tc>
          <w:tcPr>
            <w:tcW w:w="2143" w:type="dxa"/>
            <w:tcBorders>
              <w:top w:val="single" w:sz="4" w:space="0" w:color="auto"/>
              <w:left w:val="single" w:sz="4" w:space="0" w:color="auto"/>
              <w:bottom w:val="single" w:sz="4" w:space="0" w:color="auto"/>
              <w:right w:val="single" w:sz="4" w:space="0" w:color="auto"/>
            </w:tcBorders>
            <w:shd w:val="clear" w:color="auto" w:fill="auto"/>
          </w:tcPr>
          <w:p w:rsidR="00C32014" w:rsidRPr="0029304B" w:rsidRDefault="00FA339E" w:rsidP="000A3218">
            <w:pPr>
              <w:pStyle w:val="BlockText"/>
              <w:ind w:left="0"/>
              <w:jc w:val="left"/>
              <w:rPr>
                <w:rFonts w:asciiTheme="majorHAnsi" w:hAnsiTheme="majorHAnsi" w:cstheme="minorHAnsi"/>
                <w:color w:val="000000"/>
              </w:rPr>
            </w:pPr>
            <w:r w:rsidRPr="0029304B">
              <w:rPr>
                <w:rFonts w:asciiTheme="majorHAnsi" w:hAnsiTheme="majorHAnsi" w:cstheme="minorHAnsi"/>
                <w:b/>
                <w:color w:val="000000"/>
              </w:rPr>
              <w:t>Note:</w:t>
            </w:r>
            <w:r w:rsidRPr="0029304B">
              <w:rPr>
                <w:rFonts w:asciiTheme="majorHAnsi" w:hAnsiTheme="majorHAnsi" w:cstheme="minorHAnsi"/>
                <w:color w:val="000000"/>
              </w:rPr>
              <w:t xml:space="preserve"> </w:t>
            </w:r>
            <w:r w:rsidR="00F42BF2" w:rsidRPr="00D45EDB">
              <w:rPr>
                <w:rFonts w:asciiTheme="minorHAnsi" w:hAnsiTheme="minorHAnsi"/>
                <w:color w:val="000000"/>
              </w:rPr>
              <w:t>Except as specifically noted, the following functions are considered essential to this position.  The listed duties, however, are not meant to be a complete listing of the duties which may be undertaken by this position.</w:t>
            </w:r>
          </w:p>
          <w:p w:rsidR="00C32014" w:rsidRPr="0029304B" w:rsidRDefault="00C32014" w:rsidP="000A3218">
            <w:pPr>
              <w:pStyle w:val="BlockText"/>
              <w:ind w:left="0"/>
              <w:jc w:val="left"/>
              <w:rPr>
                <w:rFonts w:asciiTheme="majorHAnsi" w:hAnsiTheme="majorHAnsi" w:cstheme="minorHAnsi"/>
                <w:color w:val="000000"/>
              </w:rPr>
            </w:pPr>
          </w:p>
          <w:p w:rsidR="00FA339E" w:rsidRPr="0029304B" w:rsidRDefault="00FA339E" w:rsidP="004D0232">
            <w:pPr>
              <w:pStyle w:val="BlockText"/>
              <w:ind w:left="0"/>
              <w:jc w:val="left"/>
              <w:rPr>
                <w:rFonts w:asciiTheme="majorHAnsi" w:hAnsiTheme="majorHAnsi" w:cstheme="minorHAnsi"/>
                <w:b/>
                <w:color w:val="000000"/>
                <w:u w:val="single"/>
              </w:rPr>
            </w:pPr>
          </w:p>
        </w:tc>
        <w:tc>
          <w:tcPr>
            <w:tcW w:w="88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2BF2" w:rsidRPr="008232E4" w:rsidRDefault="00F42BF2" w:rsidP="00F42BF2">
            <w:pPr>
              <w:spacing w:after="120"/>
            </w:pPr>
            <w:r w:rsidRPr="008232E4">
              <w:t>Any one item may not include all of the duties listed, nor, do the listed examples include all duties which may be found in a position of this class.</w:t>
            </w:r>
          </w:p>
          <w:p w:rsidR="00F42BF2" w:rsidRPr="008232E4" w:rsidRDefault="00F42BF2" w:rsidP="00F42BF2">
            <w:pPr>
              <w:numPr>
                <w:ilvl w:val="0"/>
                <w:numId w:val="38"/>
              </w:numPr>
              <w:spacing w:after="120"/>
            </w:pPr>
            <w:r w:rsidRPr="008232E4">
              <w:rPr>
                <w:rFonts w:cs="Arial"/>
              </w:rPr>
              <w:t>Organizes, directs and controls all resources of the Department to protect persons and property and enforce applicable ordinances of the Town, State and Federal laws.</w:t>
            </w:r>
          </w:p>
          <w:p w:rsidR="00F42BF2" w:rsidRPr="008232E4" w:rsidRDefault="00F42BF2" w:rsidP="00F42BF2">
            <w:pPr>
              <w:numPr>
                <w:ilvl w:val="0"/>
                <w:numId w:val="38"/>
              </w:numPr>
              <w:spacing w:after="120"/>
            </w:pPr>
            <w:r w:rsidRPr="008232E4">
              <w:t xml:space="preserve">Shall </w:t>
            </w:r>
            <w:r w:rsidRPr="008232E4">
              <w:rPr>
                <w:rFonts w:cs="Arial"/>
              </w:rPr>
              <w:t>have all the powers designated to fire chiefs as defined in Chapter 154 of the New Hampshire Revised Statutes Annotated.</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sz w:val="22"/>
                <w:szCs w:val="22"/>
              </w:rPr>
              <w:t>Monitor</w:t>
            </w:r>
            <w:r w:rsidRPr="008232E4">
              <w:rPr>
                <w:rFonts w:asciiTheme="minorHAnsi" w:hAnsiTheme="minorHAnsi" w:cs="Arial"/>
                <w:sz w:val="22"/>
                <w:szCs w:val="22"/>
              </w:rPr>
              <w:t>s trends and developments in the public and private sectors; anticipates changes, innovations and problems as they relate to the fire and emergency management services</w:t>
            </w:r>
            <w:r w:rsidRPr="008232E4">
              <w:rPr>
                <w:rFonts w:asciiTheme="minorHAnsi" w:hAnsiTheme="minorHAnsi"/>
                <w:sz w:val="22"/>
                <w:szCs w:val="22"/>
              </w:rPr>
              <w:t>.</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Plans operations; assigns personnel and equipment as service requires; evaluates needs for and purchases new apparatus and equipment.</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Responds to alarms and other emergencies and directs activities as necessary.</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Oversees and reviews fire prevention functions, receives and disposes of complaints regarding conditions which constitute fire and life safety hazards.</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Oversees the activities of departmental training programs for both permanent and call firefighting personnel.</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Oversees the maintenance and repair of firefighting apparatus and equipment, prepares specifications for new apparatus and equipment.</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lastRenderedPageBreak/>
              <w:t>Prepares and manages department budget, prepares periodic and special reports when necessary.</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Confers with State officials on various matters, develops and maintains mutual aid pacts with other fire departments.</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Recommends improvements in municipal water mains, water storage and hydrant distribution systems for improved fire protection for the Town.</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Recommends fire codes and ordinances for adoption by the Town.</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sz w:val="22"/>
                <w:szCs w:val="22"/>
              </w:rPr>
              <w:t>Administers all department records as required.</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Issues or causes to be issued permits as required (assembly, blasting, burning, heating systems, storage tank, etc.)</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Oversees the operation and maintenance of the municipal fire alarm system</w:t>
            </w:r>
            <w:r w:rsidRPr="008232E4">
              <w:rPr>
                <w:rFonts w:asciiTheme="minorHAnsi" w:hAnsiTheme="minorHAnsi"/>
                <w:sz w:val="22"/>
                <w:szCs w:val="22"/>
              </w:rPr>
              <w:t>.</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Plans implements effective customer relations and public education programs.</w:t>
            </w:r>
          </w:p>
          <w:p w:rsidR="00F42BF2" w:rsidRPr="008232E4" w:rsidRDefault="00F42BF2" w:rsidP="00F42BF2">
            <w:pPr>
              <w:pStyle w:val="BodyText"/>
              <w:numPr>
                <w:ilvl w:val="0"/>
                <w:numId w:val="38"/>
              </w:numPr>
              <w:spacing w:after="120"/>
              <w:jc w:val="left"/>
              <w:rPr>
                <w:rFonts w:asciiTheme="minorHAnsi" w:hAnsiTheme="minorHAnsi"/>
                <w:sz w:val="22"/>
                <w:szCs w:val="22"/>
              </w:rPr>
            </w:pPr>
            <w:proofErr w:type="gramStart"/>
            <w:r w:rsidRPr="008232E4">
              <w:rPr>
                <w:rFonts w:asciiTheme="minorHAnsi" w:hAnsiTheme="minorHAnsi" w:cs="Arial"/>
                <w:sz w:val="22"/>
                <w:szCs w:val="22"/>
              </w:rPr>
              <w:t>Investigates,</w:t>
            </w:r>
            <w:proofErr w:type="gramEnd"/>
            <w:r w:rsidRPr="008232E4">
              <w:rPr>
                <w:rFonts w:asciiTheme="minorHAnsi" w:hAnsiTheme="minorHAnsi" w:cs="Arial"/>
                <w:sz w:val="22"/>
                <w:szCs w:val="22"/>
              </w:rPr>
              <w:t xml:space="preserve"> causes to be investigated, the source and circumstances of fire to detect their causes and prepares reports to appropriate organizations regarding the results of said investigations.</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Serves as the Director of the Town’s Emergency Management Services.</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Meets regularly with, and reports to, the Town Administrator on matters pertaining to the administration and operations of the Department.</w:t>
            </w:r>
          </w:p>
          <w:p w:rsidR="00F42BF2" w:rsidRPr="008232E4"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Works with other Town officials (Ambulance, Building, Planning, Police, Public Works, etc.) and community organizations on matters as they relate to life safety, fire prevention, and fire protection.</w:t>
            </w:r>
          </w:p>
          <w:p w:rsidR="00F42BF2" w:rsidRPr="00F42BF2" w:rsidRDefault="00F42BF2" w:rsidP="00F42BF2">
            <w:pPr>
              <w:pStyle w:val="BodyText"/>
              <w:numPr>
                <w:ilvl w:val="0"/>
                <w:numId w:val="38"/>
              </w:numPr>
              <w:spacing w:after="120"/>
              <w:jc w:val="left"/>
              <w:rPr>
                <w:rFonts w:asciiTheme="minorHAnsi" w:hAnsiTheme="minorHAnsi"/>
                <w:sz w:val="22"/>
                <w:szCs w:val="22"/>
              </w:rPr>
            </w:pPr>
            <w:r w:rsidRPr="008232E4">
              <w:rPr>
                <w:rFonts w:asciiTheme="minorHAnsi" w:hAnsiTheme="minorHAnsi" w:cs="Arial"/>
                <w:sz w:val="22"/>
                <w:szCs w:val="22"/>
              </w:rPr>
              <w:t>Maintains effective relationships with local, State and Federal officials on matters as they relate to fire and emergency services.</w:t>
            </w:r>
          </w:p>
          <w:p w:rsidR="004D0232" w:rsidRPr="00F42BF2" w:rsidRDefault="00F42BF2" w:rsidP="00F42BF2">
            <w:pPr>
              <w:pStyle w:val="BodyText"/>
              <w:numPr>
                <w:ilvl w:val="0"/>
                <w:numId w:val="38"/>
              </w:numPr>
              <w:spacing w:after="120"/>
              <w:jc w:val="left"/>
              <w:rPr>
                <w:rFonts w:asciiTheme="minorHAnsi" w:hAnsiTheme="minorHAnsi"/>
                <w:sz w:val="22"/>
                <w:szCs w:val="22"/>
              </w:rPr>
            </w:pPr>
            <w:r w:rsidRPr="00F42BF2">
              <w:rPr>
                <w:rFonts w:asciiTheme="minorHAnsi" w:hAnsiTheme="minorHAnsi" w:cs="Arial"/>
                <w:sz w:val="22"/>
                <w:szCs w:val="22"/>
              </w:rPr>
              <w:t>Performs other tasks as required.</w:t>
            </w:r>
          </w:p>
        </w:tc>
      </w:tr>
    </w:tbl>
    <w:p w:rsidR="00B3141A" w:rsidRDefault="00B3141A" w:rsidP="00FA339E">
      <w:pPr>
        <w:spacing w:after="0" w:line="240" w:lineRule="auto"/>
        <w:rPr>
          <w:rFonts w:asciiTheme="majorHAnsi" w:hAnsiTheme="majorHAnsi"/>
          <w:sz w:val="14"/>
        </w:rPr>
      </w:pPr>
    </w:p>
    <w:tbl>
      <w:tblPr>
        <w:tblStyle w:val="TableGrid"/>
        <w:tblW w:w="10980" w:type="dxa"/>
        <w:tblInd w:w="18" w:type="dxa"/>
        <w:tblLayout w:type="fixed"/>
        <w:tblLook w:val="04A0" w:firstRow="1" w:lastRow="0" w:firstColumn="1" w:lastColumn="0" w:noHBand="0" w:noVBand="1"/>
      </w:tblPr>
      <w:tblGrid>
        <w:gridCol w:w="449"/>
        <w:gridCol w:w="2155"/>
        <w:gridCol w:w="6"/>
        <w:gridCol w:w="82"/>
        <w:gridCol w:w="544"/>
        <w:gridCol w:w="360"/>
        <w:gridCol w:w="452"/>
        <w:gridCol w:w="360"/>
        <w:gridCol w:w="360"/>
        <w:gridCol w:w="360"/>
        <w:gridCol w:w="569"/>
        <w:gridCol w:w="202"/>
        <w:gridCol w:w="68"/>
        <w:gridCol w:w="1321"/>
        <w:gridCol w:w="149"/>
        <w:gridCol w:w="1201"/>
        <w:gridCol w:w="450"/>
        <w:gridCol w:w="90"/>
        <w:gridCol w:w="180"/>
        <w:gridCol w:w="180"/>
        <w:gridCol w:w="176"/>
        <w:gridCol w:w="274"/>
        <w:gridCol w:w="450"/>
        <w:gridCol w:w="542"/>
      </w:tblGrid>
      <w:tr w:rsidR="00FA339E" w:rsidRPr="00521F97" w:rsidTr="008403CF">
        <w:trPr>
          <w:trHeight w:val="557"/>
        </w:trPr>
        <w:tc>
          <w:tcPr>
            <w:tcW w:w="10980" w:type="dxa"/>
            <w:gridSpan w:val="24"/>
            <w:tcBorders>
              <w:top w:val="nil"/>
              <w:left w:val="nil"/>
              <w:bottom w:val="nil"/>
              <w:right w:val="nil"/>
            </w:tcBorders>
            <w:vAlign w:val="bottom"/>
          </w:tcPr>
          <w:p w:rsidR="00FA339E" w:rsidRDefault="00B3141A" w:rsidP="008E0997">
            <w:pPr>
              <w:jc w:val="center"/>
              <w:rPr>
                <w:rFonts w:asciiTheme="majorHAnsi" w:hAnsiTheme="majorHAnsi"/>
                <w:b/>
                <w:color w:val="000000"/>
                <w:sz w:val="28"/>
                <w:szCs w:val="32"/>
              </w:rPr>
            </w:pPr>
            <w:r>
              <w:rPr>
                <w:rFonts w:asciiTheme="majorHAnsi" w:hAnsiTheme="majorHAnsi"/>
                <w:sz w:val="14"/>
              </w:rPr>
              <w:br w:type="page"/>
            </w:r>
            <w:r w:rsidR="00FA339E" w:rsidRPr="00521F97">
              <w:rPr>
                <w:rFonts w:asciiTheme="majorHAnsi" w:hAnsiTheme="majorHAnsi"/>
                <w:b/>
                <w:color w:val="000000"/>
                <w:sz w:val="28"/>
                <w:szCs w:val="32"/>
              </w:rPr>
              <w:t>Physical Activity Requirements:</w:t>
            </w:r>
          </w:p>
          <w:p w:rsidR="00FA339E" w:rsidRPr="00DD5C05" w:rsidRDefault="00FA339E" w:rsidP="008E0997">
            <w:pPr>
              <w:jc w:val="center"/>
              <w:rPr>
                <w:rFonts w:asciiTheme="majorHAnsi" w:hAnsiTheme="majorHAnsi"/>
                <w:color w:val="000000"/>
                <w:sz w:val="32"/>
                <w:szCs w:val="32"/>
              </w:rPr>
            </w:pPr>
            <w:r w:rsidRPr="00DD5C05">
              <w:rPr>
                <w:rFonts w:asciiTheme="majorHAnsi" w:hAnsiTheme="majorHAnsi"/>
                <w:color w:val="000000"/>
                <w:sz w:val="28"/>
                <w:szCs w:val="32"/>
              </w:rPr>
              <w:t xml:space="preserve">Frequently, Occasionally, Seldom, </w:t>
            </w:r>
            <w:r w:rsidR="004373B0">
              <w:rPr>
                <w:rFonts w:asciiTheme="majorHAnsi" w:hAnsiTheme="majorHAnsi"/>
                <w:color w:val="000000"/>
                <w:sz w:val="28"/>
                <w:szCs w:val="32"/>
              </w:rPr>
              <w:t xml:space="preserve">Rarely </w:t>
            </w:r>
            <w:r w:rsidR="00DD5C05" w:rsidRPr="00DD5C05">
              <w:rPr>
                <w:rFonts w:asciiTheme="majorHAnsi" w:hAnsiTheme="majorHAnsi"/>
                <w:color w:val="000000"/>
                <w:sz w:val="28"/>
                <w:szCs w:val="32"/>
              </w:rPr>
              <w:t xml:space="preserve">or </w:t>
            </w:r>
            <w:r w:rsidRPr="00DD5C05">
              <w:rPr>
                <w:rFonts w:asciiTheme="majorHAnsi" w:hAnsiTheme="majorHAnsi"/>
                <w:color w:val="000000"/>
                <w:sz w:val="28"/>
                <w:szCs w:val="32"/>
              </w:rPr>
              <w:t>Not Required</w:t>
            </w:r>
          </w:p>
        </w:tc>
      </w:tr>
      <w:tr w:rsidR="00F42BF2" w:rsidRPr="00521F97" w:rsidTr="009E6919">
        <w:trPr>
          <w:trHeight w:val="368"/>
        </w:trPr>
        <w:tc>
          <w:tcPr>
            <w:tcW w:w="3596" w:type="dxa"/>
            <w:gridSpan w:val="6"/>
            <w:tcBorders>
              <w:top w:val="single" w:sz="4" w:space="0" w:color="auto"/>
              <w:left w:val="single" w:sz="4" w:space="0" w:color="auto"/>
              <w:bottom w:val="single" w:sz="4" w:space="0" w:color="auto"/>
              <w:right w:val="single" w:sz="4" w:space="0" w:color="auto"/>
            </w:tcBorders>
            <w:vAlign w:val="center"/>
          </w:tcPr>
          <w:p w:rsidR="00F42BF2" w:rsidRPr="00782174" w:rsidRDefault="00F42BF2" w:rsidP="00782174">
            <w:pPr>
              <w:rPr>
                <w:b/>
                <w:u w:val="single"/>
              </w:rPr>
            </w:pPr>
            <w:r w:rsidRPr="00782174">
              <w:rPr>
                <w:b/>
                <w:sz w:val="20"/>
                <w:u w:val="single"/>
              </w:rPr>
              <w:t>PRIMARY PHYSICAL REQUIREMENTS</w:t>
            </w:r>
            <w:r w:rsidRPr="00782174">
              <w:rPr>
                <w:rFonts w:ascii="Calibri" w:hAnsi="Calibri" w:cs="Calibri"/>
                <w:b/>
                <w:sz w:val="16"/>
                <w:szCs w:val="20"/>
                <w:u w:val="single"/>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rsidRPr="00F42BF2">
              <w:t>F</w:t>
            </w:r>
          </w:p>
        </w:tc>
        <w:tc>
          <w:tcPr>
            <w:tcW w:w="360"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rsidRPr="00F42BF2">
              <w:t>O</w:t>
            </w:r>
          </w:p>
        </w:tc>
        <w:tc>
          <w:tcPr>
            <w:tcW w:w="360"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rsidRPr="00F42BF2">
              <w:t>S</w:t>
            </w:r>
          </w:p>
        </w:tc>
        <w:tc>
          <w:tcPr>
            <w:tcW w:w="360"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rsidRPr="00F42BF2">
              <w:t>R</w:t>
            </w:r>
          </w:p>
        </w:tc>
        <w:tc>
          <w:tcPr>
            <w:tcW w:w="569"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rsidRPr="00F42BF2">
              <w:t>NR</w:t>
            </w:r>
          </w:p>
        </w:tc>
        <w:tc>
          <w:tcPr>
            <w:tcW w:w="270" w:type="dxa"/>
            <w:gridSpan w:val="2"/>
            <w:tcBorders>
              <w:top w:val="nil"/>
              <w:left w:val="single" w:sz="4" w:space="0" w:color="auto"/>
              <w:bottom w:val="nil"/>
              <w:right w:val="single" w:sz="4" w:space="0" w:color="auto"/>
            </w:tcBorders>
            <w:vAlign w:val="center"/>
          </w:tcPr>
          <w:p w:rsidR="00F42BF2" w:rsidRPr="00E810C9" w:rsidRDefault="00F42BF2" w:rsidP="008E0997">
            <w:pPr>
              <w:ind w:right="576"/>
              <w:jc w:val="center"/>
              <w:rPr>
                <w:b/>
                <w:color w:val="000000"/>
              </w:rPr>
            </w:pP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F42BF2" w:rsidRPr="00782174" w:rsidRDefault="00F42BF2" w:rsidP="00782174">
            <w:pPr>
              <w:rPr>
                <w:b/>
                <w:sz w:val="20"/>
                <w:u w:val="single"/>
              </w:rPr>
            </w:pPr>
            <w:r w:rsidRPr="00782174">
              <w:rPr>
                <w:b/>
                <w:sz w:val="20"/>
                <w:u w:val="single"/>
              </w:rPr>
              <w:t>OTHER PHYSICAL CONSIDERATIONS</w:t>
            </w:r>
          </w:p>
        </w:tc>
        <w:tc>
          <w:tcPr>
            <w:tcW w:w="450"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rsidRPr="00F42BF2">
              <w:t>F</w:t>
            </w:r>
          </w:p>
        </w:tc>
        <w:tc>
          <w:tcPr>
            <w:tcW w:w="450"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rsidRPr="00F42BF2">
              <w:t>O</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rsidRPr="00F42BF2">
              <w:t>S</w:t>
            </w:r>
          </w:p>
        </w:tc>
        <w:tc>
          <w:tcPr>
            <w:tcW w:w="450"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rsidRPr="00F42BF2">
              <w:t>R</w:t>
            </w:r>
          </w:p>
        </w:tc>
        <w:tc>
          <w:tcPr>
            <w:tcW w:w="542"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r>
              <w:t>N</w:t>
            </w:r>
            <w:r w:rsidRPr="00F42BF2">
              <w:t xml:space="preserve">R </w:t>
            </w:r>
          </w:p>
        </w:tc>
      </w:tr>
      <w:tr w:rsidR="00F42BF2" w:rsidRPr="00F42BF2" w:rsidTr="009E6919">
        <w:trPr>
          <w:trHeight w:val="179"/>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 xml:space="preserve">LIFT up to 10 lbs.:           </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270" w:type="dxa"/>
            <w:gridSpan w:val="2"/>
            <w:tcBorders>
              <w:top w:val="nil"/>
              <w:left w:val="single" w:sz="4" w:space="0" w:color="auto"/>
              <w:bottom w:val="nil"/>
              <w:right w:val="single" w:sz="4" w:space="0" w:color="auto"/>
            </w:tcBorders>
            <w:vAlign w:val="center"/>
          </w:tcPr>
          <w:p w:rsidR="00F42BF2" w:rsidRPr="00F42BF2" w:rsidRDefault="00F42BF2" w:rsidP="00F42BF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sz w:val="18"/>
                <w:szCs w:val="18"/>
              </w:rPr>
              <w:t>Twisting</w:t>
            </w:r>
          </w:p>
        </w:tc>
        <w:tc>
          <w:tcPr>
            <w:tcW w:w="1201"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r>
      <w:tr w:rsidR="00F42BF2" w:rsidRPr="00F42BF2" w:rsidTr="009E6919">
        <w:trPr>
          <w:trHeight w:val="278"/>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 xml:space="preserve">LIFT 11 to 25 lbs.:          </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270" w:type="dxa"/>
            <w:gridSpan w:val="2"/>
            <w:tcBorders>
              <w:top w:val="nil"/>
              <w:left w:val="single" w:sz="4" w:space="0" w:color="auto"/>
              <w:bottom w:val="nil"/>
              <w:right w:val="single" w:sz="4" w:space="0" w:color="auto"/>
            </w:tcBorders>
            <w:vAlign w:val="center"/>
          </w:tcPr>
          <w:p w:rsidR="00F42BF2" w:rsidRPr="00F42BF2" w:rsidRDefault="00F42BF2" w:rsidP="00F42BF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Bending:</w:t>
            </w:r>
          </w:p>
        </w:tc>
        <w:tc>
          <w:tcPr>
            <w:tcW w:w="1201"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r>
      <w:tr w:rsidR="00F42BF2" w:rsidRPr="00F42BF2" w:rsidTr="009E6919">
        <w:trPr>
          <w:trHeight w:val="251"/>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 xml:space="preserve">LIFT 26 to 50 lbs.:          </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270" w:type="dxa"/>
            <w:gridSpan w:val="2"/>
            <w:tcBorders>
              <w:top w:val="nil"/>
              <w:left w:val="single" w:sz="4" w:space="0" w:color="auto"/>
              <w:bottom w:val="nil"/>
              <w:right w:val="single" w:sz="4" w:space="0" w:color="auto"/>
            </w:tcBorders>
            <w:vAlign w:val="center"/>
          </w:tcPr>
          <w:p w:rsidR="00F42BF2" w:rsidRPr="00F42BF2" w:rsidRDefault="00F42BF2" w:rsidP="00F42BF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Crawling:</w:t>
            </w:r>
          </w:p>
        </w:tc>
        <w:tc>
          <w:tcPr>
            <w:tcW w:w="1201"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r>
      <w:tr w:rsidR="00F42BF2" w:rsidRPr="00F42BF2" w:rsidTr="009E6919">
        <w:trPr>
          <w:trHeight w:val="269"/>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 xml:space="preserve">LIFT over 50 lbs.:           </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270" w:type="dxa"/>
            <w:gridSpan w:val="2"/>
            <w:tcBorders>
              <w:top w:val="nil"/>
              <w:left w:val="single" w:sz="4" w:space="0" w:color="auto"/>
              <w:bottom w:val="nil"/>
              <w:right w:val="single" w:sz="4" w:space="0" w:color="auto"/>
            </w:tcBorders>
            <w:vAlign w:val="center"/>
          </w:tcPr>
          <w:p w:rsidR="00F42BF2" w:rsidRPr="00F42BF2" w:rsidRDefault="00F42BF2" w:rsidP="00F42BF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Squatting:</w:t>
            </w:r>
          </w:p>
        </w:tc>
        <w:tc>
          <w:tcPr>
            <w:tcW w:w="1201"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r>
      <w:tr w:rsidR="00F42BF2" w:rsidRPr="00F42BF2" w:rsidTr="009E6919">
        <w:trPr>
          <w:trHeight w:val="161"/>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 xml:space="preserve">CARRY up to 10 lbs.:     </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270" w:type="dxa"/>
            <w:gridSpan w:val="2"/>
            <w:tcBorders>
              <w:top w:val="nil"/>
              <w:left w:val="single" w:sz="4" w:space="0" w:color="auto"/>
              <w:bottom w:val="nil"/>
              <w:right w:val="single" w:sz="4" w:space="0" w:color="auto"/>
            </w:tcBorders>
            <w:vAlign w:val="center"/>
          </w:tcPr>
          <w:p w:rsidR="00F42BF2" w:rsidRPr="00F42BF2" w:rsidRDefault="00F42BF2" w:rsidP="00F42BF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Kneeling:</w:t>
            </w:r>
          </w:p>
        </w:tc>
        <w:tc>
          <w:tcPr>
            <w:tcW w:w="1201"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r>
      <w:tr w:rsidR="00F42BF2" w:rsidRPr="00F42BF2" w:rsidTr="009E6919">
        <w:trPr>
          <w:trHeight w:val="269"/>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sz w:val="18"/>
                <w:szCs w:val="18"/>
              </w:rPr>
              <w:t>CARRY 11 to 25 lbs.:</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270" w:type="dxa"/>
            <w:gridSpan w:val="2"/>
            <w:tcBorders>
              <w:top w:val="nil"/>
              <w:left w:val="single" w:sz="4" w:space="0" w:color="auto"/>
              <w:bottom w:val="nil"/>
              <w:right w:val="single" w:sz="4" w:space="0" w:color="auto"/>
            </w:tcBorders>
            <w:vAlign w:val="center"/>
          </w:tcPr>
          <w:p w:rsidR="00F42BF2" w:rsidRPr="00F42BF2" w:rsidRDefault="00F42BF2" w:rsidP="00F42BF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Crouching:</w:t>
            </w:r>
          </w:p>
        </w:tc>
        <w:tc>
          <w:tcPr>
            <w:tcW w:w="1201"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r>
      <w:tr w:rsidR="00F42BF2" w:rsidRPr="00F42BF2" w:rsidTr="009E6919">
        <w:trPr>
          <w:trHeight w:val="179"/>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CARRY 26 to 50 lbs.:</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270" w:type="dxa"/>
            <w:gridSpan w:val="2"/>
            <w:tcBorders>
              <w:top w:val="nil"/>
              <w:left w:val="single" w:sz="4" w:space="0" w:color="auto"/>
              <w:bottom w:val="nil"/>
              <w:right w:val="single" w:sz="4" w:space="0" w:color="auto"/>
            </w:tcBorders>
            <w:vAlign w:val="center"/>
          </w:tcPr>
          <w:p w:rsidR="00F42BF2" w:rsidRPr="00F42BF2" w:rsidRDefault="00F42BF2" w:rsidP="00F42BF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Climbing:</w:t>
            </w:r>
          </w:p>
        </w:tc>
        <w:tc>
          <w:tcPr>
            <w:tcW w:w="1201"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r>
      <w:tr w:rsidR="00F42BF2" w:rsidRPr="00F42BF2" w:rsidTr="009E6919">
        <w:trPr>
          <w:trHeight w:val="98"/>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CARRY over 50 lbs.:</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270" w:type="dxa"/>
            <w:gridSpan w:val="2"/>
            <w:tcBorders>
              <w:top w:val="nil"/>
              <w:left w:val="single" w:sz="4" w:space="0" w:color="auto"/>
              <w:bottom w:val="nil"/>
              <w:right w:val="single" w:sz="4" w:space="0" w:color="auto"/>
            </w:tcBorders>
            <w:vAlign w:val="center"/>
          </w:tcPr>
          <w:p w:rsidR="00F42BF2" w:rsidRPr="00F42BF2" w:rsidRDefault="00F42BF2" w:rsidP="00F42BF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sz w:val="18"/>
                <w:szCs w:val="18"/>
                <w:u w:val="single"/>
              </w:rPr>
            </w:pPr>
            <w:r w:rsidRPr="00F42BF2">
              <w:rPr>
                <w:rFonts w:cstheme="minorHAnsi"/>
                <w:sz w:val="18"/>
                <w:szCs w:val="18"/>
              </w:rPr>
              <w:t>Balancing:</w:t>
            </w:r>
          </w:p>
        </w:tc>
        <w:tc>
          <w:tcPr>
            <w:tcW w:w="1201" w:type="dxa"/>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sz w:val="18"/>
                <w:szCs w:val="18"/>
              </w:rPr>
            </w:pPr>
          </w:p>
        </w:tc>
      </w:tr>
      <w:tr w:rsidR="00F42BF2" w:rsidRPr="00521F97" w:rsidTr="009E6919">
        <w:trPr>
          <w:trHeight w:val="206"/>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color w:val="000000"/>
                <w:sz w:val="18"/>
                <w:szCs w:val="18"/>
                <w:u w:val="single"/>
              </w:rPr>
            </w:pPr>
            <w:r w:rsidRPr="00F42BF2">
              <w:rPr>
                <w:rFonts w:cstheme="minorHAnsi"/>
                <w:color w:val="000000"/>
                <w:sz w:val="18"/>
                <w:szCs w:val="18"/>
              </w:rPr>
              <w:t>REACH above shoulder height: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szCs w:val="18"/>
              </w:rPr>
            </w:pPr>
          </w:p>
        </w:tc>
        <w:tc>
          <w:tcPr>
            <w:tcW w:w="270" w:type="dxa"/>
            <w:gridSpan w:val="2"/>
            <w:tcBorders>
              <w:top w:val="nil"/>
              <w:left w:val="single" w:sz="4" w:space="0" w:color="auto"/>
              <w:bottom w:val="nil"/>
              <w:right w:val="single" w:sz="4" w:space="0" w:color="auto"/>
            </w:tcBorders>
            <w:vAlign w:val="center"/>
          </w:tcPr>
          <w:p w:rsidR="00F42BF2" w:rsidRPr="00E810C9" w:rsidRDefault="00F42BF2" w:rsidP="00F42BF2">
            <w:pPr>
              <w:rPr>
                <w:b/>
                <w:color w:val="000000"/>
              </w:rPr>
            </w:pPr>
          </w:p>
        </w:tc>
        <w:tc>
          <w:tcPr>
            <w:tcW w:w="5013" w:type="dxa"/>
            <w:gridSpan w:val="11"/>
            <w:tcBorders>
              <w:top w:val="single" w:sz="4" w:space="0" w:color="auto"/>
              <w:left w:val="single" w:sz="4" w:space="0" w:color="auto"/>
              <w:bottom w:val="single" w:sz="4" w:space="0" w:color="auto"/>
              <w:right w:val="single" w:sz="4" w:space="0" w:color="auto"/>
            </w:tcBorders>
            <w:vAlign w:val="center"/>
          </w:tcPr>
          <w:p w:rsidR="00F42BF2" w:rsidRPr="00782174" w:rsidRDefault="00F42BF2" w:rsidP="00782174">
            <w:pPr>
              <w:rPr>
                <w:b/>
                <w:u w:val="single"/>
              </w:rPr>
            </w:pPr>
            <w:r w:rsidRPr="00782174">
              <w:rPr>
                <w:b/>
                <w:sz w:val="20"/>
                <w:u w:val="single"/>
              </w:rPr>
              <w:t>WORK SURFACE(S)</w:t>
            </w:r>
          </w:p>
        </w:tc>
      </w:tr>
      <w:tr w:rsidR="00F42BF2" w:rsidRPr="00521F97" w:rsidTr="009E6919">
        <w:trPr>
          <w:trHeight w:val="188"/>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color w:val="000000"/>
                <w:sz w:val="18"/>
                <w:u w:val="single"/>
              </w:rPr>
            </w:pPr>
            <w:r w:rsidRPr="00F42BF2">
              <w:rPr>
                <w:rFonts w:cstheme="minorHAnsi"/>
                <w:color w:val="000000"/>
                <w:sz w:val="18"/>
              </w:rPr>
              <w:t>REACH at shoulder height: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270" w:type="dxa"/>
            <w:gridSpan w:val="2"/>
            <w:tcBorders>
              <w:top w:val="nil"/>
              <w:left w:val="single" w:sz="4" w:space="0" w:color="auto"/>
              <w:bottom w:val="nil"/>
              <w:right w:val="single" w:sz="4" w:space="0" w:color="auto"/>
            </w:tcBorders>
            <w:vAlign w:val="center"/>
          </w:tcPr>
          <w:p w:rsidR="00F42BF2" w:rsidRPr="00E810C9" w:rsidRDefault="00F42BF2" w:rsidP="00F42BF2">
            <w:pPr>
              <w:rPr>
                <w:b/>
                <w:color w:val="000000"/>
              </w:rPr>
            </w:pPr>
          </w:p>
        </w:tc>
        <w:tc>
          <w:tcPr>
            <w:tcW w:w="5013" w:type="dxa"/>
            <w:gridSpan w:val="11"/>
            <w:vMerge w:val="restart"/>
            <w:tcBorders>
              <w:top w:val="single" w:sz="4" w:space="0" w:color="auto"/>
              <w:left w:val="single" w:sz="4" w:space="0" w:color="auto"/>
              <w:right w:val="single" w:sz="4" w:space="0" w:color="auto"/>
            </w:tcBorders>
            <w:vAlign w:val="center"/>
          </w:tcPr>
          <w:p w:rsidR="00F42BF2" w:rsidRPr="00F42BF2" w:rsidRDefault="00F42BF2" w:rsidP="00F42BF2">
            <w:pPr>
              <w:spacing w:after="120"/>
              <w:ind w:right="576"/>
              <w:jc w:val="center"/>
              <w:rPr>
                <w:b/>
                <w:color w:val="000000"/>
                <w:sz w:val="20"/>
              </w:rPr>
            </w:pPr>
            <w:r w:rsidRPr="00782174">
              <w:rPr>
                <w:b/>
                <w:color w:val="000000"/>
              </w:rPr>
              <w:t>Desk, office equipment, exterior environment, apparatus floor</w:t>
            </w:r>
          </w:p>
        </w:tc>
      </w:tr>
      <w:tr w:rsidR="00F42BF2" w:rsidRPr="00521F97" w:rsidTr="009E6919">
        <w:trPr>
          <w:trHeight w:val="98"/>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color w:val="000000"/>
                <w:sz w:val="18"/>
                <w:u w:val="single"/>
              </w:rPr>
            </w:pPr>
            <w:r w:rsidRPr="00F42BF2">
              <w:rPr>
                <w:rFonts w:cstheme="minorHAnsi"/>
                <w:color w:val="000000"/>
                <w:sz w:val="18"/>
              </w:rPr>
              <w:t>REACH below shoulder height: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270" w:type="dxa"/>
            <w:gridSpan w:val="2"/>
            <w:tcBorders>
              <w:top w:val="nil"/>
              <w:left w:val="single" w:sz="4" w:space="0" w:color="auto"/>
              <w:bottom w:val="nil"/>
              <w:right w:val="single" w:sz="4" w:space="0" w:color="auto"/>
            </w:tcBorders>
            <w:vAlign w:val="center"/>
          </w:tcPr>
          <w:p w:rsidR="00F42BF2" w:rsidRPr="00E810C9" w:rsidRDefault="00F42BF2" w:rsidP="00F42BF2">
            <w:pPr>
              <w:rPr>
                <w:b/>
                <w:color w:val="000000"/>
              </w:rPr>
            </w:pPr>
          </w:p>
        </w:tc>
        <w:tc>
          <w:tcPr>
            <w:tcW w:w="5013" w:type="dxa"/>
            <w:gridSpan w:val="11"/>
            <w:vMerge/>
            <w:tcBorders>
              <w:left w:val="single" w:sz="4" w:space="0" w:color="auto"/>
              <w:right w:val="single" w:sz="4" w:space="0" w:color="auto"/>
            </w:tcBorders>
            <w:vAlign w:val="center"/>
          </w:tcPr>
          <w:p w:rsidR="00F42BF2" w:rsidRPr="005319A2" w:rsidRDefault="00F42BF2" w:rsidP="00F42BF2">
            <w:pPr>
              <w:rPr>
                <w:rFonts w:asciiTheme="majorHAnsi" w:hAnsiTheme="majorHAnsi"/>
                <w:b/>
                <w:color w:val="000000"/>
              </w:rPr>
            </w:pPr>
          </w:p>
        </w:tc>
      </w:tr>
      <w:tr w:rsidR="00F42BF2" w:rsidRPr="00521F97" w:rsidTr="009E6919">
        <w:trPr>
          <w:trHeight w:val="89"/>
        </w:trPr>
        <w:tc>
          <w:tcPr>
            <w:tcW w:w="2604" w:type="dxa"/>
            <w:gridSpan w:val="2"/>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color w:val="000000"/>
                <w:sz w:val="18"/>
                <w:u w:val="single"/>
              </w:rPr>
            </w:pPr>
            <w:r w:rsidRPr="00F42BF2">
              <w:rPr>
                <w:rFonts w:cstheme="minorHAnsi"/>
                <w:color w:val="000000"/>
                <w:sz w:val="18"/>
              </w:rPr>
              <w:t>PUSH/PULL:</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270" w:type="dxa"/>
            <w:gridSpan w:val="2"/>
            <w:tcBorders>
              <w:top w:val="nil"/>
              <w:left w:val="single" w:sz="4" w:space="0" w:color="auto"/>
              <w:bottom w:val="nil"/>
              <w:right w:val="single" w:sz="4" w:space="0" w:color="auto"/>
            </w:tcBorders>
            <w:vAlign w:val="center"/>
          </w:tcPr>
          <w:p w:rsidR="00F42BF2" w:rsidRPr="00E810C9" w:rsidRDefault="00F42BF2" w:rsidP="00F42BF2">
            <w:pPr>
              <w:rPr>
                <w:b/>
                <w:color w:val="000000"/>
              </w:rPr>
            </w:pPr>
          </w:p>
        </w:tc>
        <w:tc>
          <w:tcPr>
            <w:tcW w:w="5013" w:type="dxa"/>
            <w:gridSpan w:val="11"/>
            <w:vMerge/>
            <w:tcBorders>
              <w:left w:val="single" w:sz="4" w:space="0" w:color="auto"/>
              <w:right w:val="single" w:sz="4" w:space="0" w:color="auto"/>
            </w:tcBorders>
            <w:vAlign w:val="center"/>
          </w:tcPr>
          <w:p w:rsidR="00F42BF2" w:rsidRPr="005319A2" w:rsidRDefault="00F42BF2" w:rsidP="00F42BF2">
            <w:pPr>
              <w:rPr>
                <w:rFonts w:asciiTheme="majorHAnsi" w:hAnsiTheme="majorHAnsi"/>
                <w:b/>
                <w:color w:val="000000"/>
              </w:rPr>
            </w:pPr>
          </w:p>
        </w:tc>
      </w:tr>
      <w:tr w:rsidR="00F42BF2" w:rsidRPr="00782174" w:rsidTr="00782174">
        <w:trPr>
          <w:trHeight w:val="179"/>
        </w:trPr>
        <w:tc>
          <w:tcPr>
            <w:tcW w:w="3596" w:type="dxa"/>
            <w:gridSpan w:val="6"/>
            <w:tcBorders>
              <w:top w:val="single" w:sz="4" w:space="0" w:color="auto"/>
              <w:left w:val="single" w:sz="4" w:space="0" w:color="auto"/>
              <w:bottom w:val="single" w:sz="4" w:space="0" w:color="auto"/>
              <w:right w:val="single" w:sz="4" w:space="0" w:color="auto"/>
            </w:tcBorders>
            <w:vAlign w:val="center"/>
          </w:tcPr>
          <w:p w:rsidR="00F42BF2" w:rsidRPr="00782174" w:rsidRDefault="00F42BF2" w:rsidP="00782174">
            <w:pPr>
              <w:rPr>
                <w:b/>
                <w:u w:val="single"/>
              </w:rPr>
            </w:pPr>
            <w:r w:rsidRPr="00782174">
              <w:rPr>
                <w:b/>
                <w:sz w:val="20"/>
                <w:u w:val="single"/>
              </w:rPr>
              <w:t>HAND MANIPULATION</w:t>
            </w:r>
          </w:p>
        </w:tc>
        <w:tc>
          <w:tcPr>
            <w:tcW w:w="452" w:type="dxa"/>
            <w:tcBorders>
              <w:top w:val="single" w:sz="4" w:space="0" w:color="auto"/>
              <w:left w:val="single" w:sz="4" w:space="0" w:color="auto"/>
              <w:bottom w:val="single" w:sz="4" w:space="0" w:color="auto"/>
              <w:right w:val="single" w:sz="4" w:space="0" w:color="auto"/>
            </w:tcBorders>
            <w:vAlign w:val="center"/>
          </w:tcPr>
          <w:p w:rsidR="00F42BF2" w:rsidRPr="00782174" w:rsidRDefault="00F42BF2" w:rsidP="0074453B">
            <w:pPr>
              <w:rPr>
                <w:sz w:val="20"/>
              </w:rPr>
            </w:pPr>
            <w:r w:rsidRPr="00782174">
              <w:rPr>
                <w:sz w:val="20"/>
              </w:rPr>
              <w:t>F</w:t>
            </w:r>
          </w:p>
        </w:tc>
        <w:tc>
          <w:tcPr>
            <w:tcW w:w="360" w:type="dxa"/>
            <w:tcBorders>
              <w:top w:val="single" w:sz="4" w:space="0" w:color="auto"/>
              <w:left w:val="single" w:sz="4" w:space="0" w:color="auto"/>
              <w:bottom w:val="single" w:sz="4" w:space="0" w:color="auto"/>
              <w:right w:val="single" w:sz="4" w:space="0" w:color="auto"/>
            </w:tcBorders>
            <w:vAlign w:val="center"/>
          </w:tcPr>
          <w:p w:rsidR="00F42BF2" w:rsidRPr="00782174" w:rsidRDefault="00F42BF2" w:rsidP="0074453B">
            <w:pPr>
              <w:rPr>
                <w:sz w:val="20"/>
              </w:rPr>
            </w:pPr>
            <w:r w:rsidRPr="00782174">
              <w:rPr>
                <w:sz w:val="20"/>
              </w:rPr>
              <w:t>O</w:t>
            </w:r>
          </w:p>
        </w:tc>
        <w:tc>
          <w:tcPr>
            <w:tcW w:w="360" w:type="dxa"/>
            <w:tcBorders>
              <w:top w:val="single" w:sz="4" w:space="0" w:color="auto"/>
              <w:left w:val="single" w:sz="4" w:space="0" w:color="auto"/>
              <w:bottom w:val="single" w:sz="4" w:space="0" w:color="auto"/>
              <w:right w:val="single" w:sz="4" w:space="0" w:color="auto"/>
            </w:tcBorders>
            <w:vAlign w:val="center"/>
          </w:tcPr>
          <w:p w:rsidR="00F42BF2" w:rsidRPr="00782174" w:rsidRDefault="00F42BF2" w:rsidP="0074453B">
            <w:pPr>
              <w:rPr>
                <w:sz w:val="20"/>
              </w:rPr>
            </w:pPr>
            <w:r w:rsidRPr="00782174">
              <w:rPr>
                <w:sz w:val="20"/>
              </w:rPr>
              <w:t>S</w:t>
            </w:r>
          </w:p>
        </w:tc>
        <w:tc>
          <w:tcPr>
            <w:tcW w:w="360" w:type="dxa"/>
            <w:tcBorders>
              <w:top w:val="single" w:sz="4" w:space="0" w:color="auto"/>
              <w:left w:val="single" w:sz="4" w:space="0" w:color="auto"/>
              <w:bottom w:val="single" w:sz="4" w:space="0" w:color="auto"/>
              <w:right w:val="single" w:sz="4" w:space="0" w:color="auto"/>
            </w:tcBorders>
            <w:vAlign w:val="center"/>
          </w:tcPr>
          <w:p w:rsidR="00F42BF2" w:rsidRPr="00782174" w:rsidRDefault="00F42BF2" w:rsidP="0074453B">
            <w:pPr>
              <w:rPr>
                <w:sz w:val="20"/>
              </w:rPr>
            </w:pPr>
            <w:r w:rsidRPr="00782174">
              <w:rPr>
                <w:sz w:val="20"/>
              </w:rPr>
              <w:t>R</w:t>
            </w:r>
          </w:p>
        </w:tc>
        <w:tc>
          <w:tcPr>
            <w:tcW w:w="569" w:type="dxa"/>
            <w:tcBorders>
              <w:top w:val="single" w:sz="4" w:space="0" w:color="auto"/>
              <w:left w:val="single" w:sz="4" w:space="0" w:color="auto"/>
              <w:bottom w:val="single" w:sz="4" w:space="0" w:color="auto"/>
              <w:right w:val="single" w:sz="4" w:space="0" w:color="auto"/>
            </w:tcBorders>
            <w:vAlign w:val="center"/>
          </w:tcPr>
          <w:p w:rsidR="00F42BF2" w:rsidRPr="00782174" w:rsidRDefault="00F42BF2" w:rsidP="0074453B">
            <w:pPr>
              <w:rPr>
                <w:sz w:val="20"/>
              </w:rPr>
            </w:pPr>
            <w:r w:rsidRPr="00782174">
              <w:rPr>
                <w:sz w:val="20"/>
              </w:rPr>
              <w:t>NR</w:t>
            </w:r>
          </w:p>
        </w:tc>
        <w:tc>
          <w:tcPr>
            <w:tcW w:w="270" w:type="dxa"/>
            <w:gridSpan w:val="2"/>
            <w:tcBorders>
              <w:top w:val="nil"/>
              <w:left w:val="single" w:sz="4" w:space="0" w:color="auto"/>
              <w:bottom w:val="nil"/>
              <w:right w:val="single" w:sz="4" w:space="0" w:color="auto"/>
            </w:tcBorders>
            <w:vAlign w:val="center"/>
          </w:tcPr>
          <w:p w:rsidR="00F42BF2" w:rsidRPr="00782174" w:rsidRDefault="00F42BF2" w:rsidP="00F42BF2">
            <w:pPr>
              <w:rPr>
                <w:b/>
                <w:color w:val="000000"/>
                <w:sz w:val="20"/>
              </w:rPr>
            </w:pPr>
          </w:p>
        </w:tc>
        <w:tc>
          <w:tcPr>
            <w:tcW w:w="5013" w:type="dxa"/>
            <w:gridSpan w:val="11"/>
            <w:vMerge/>
            <w:tcBorders>
              <w:left w:val="single" w:sz="4" w:space="0" w:color="auto"/>
              <w:bottom w:val="single" w:sz="4" w:space="0" w:color="auto"/>
              <w:right w:val="single" w:sz="4" w:space="0" w:color="auto"/>
            </w:tcBorders>
            <w:vAlign w:val="center"/>
          </w:tcPr>
          <w:p w:rsidR="00F42BF2" w:rsidRPr="00782174" w:rsidRDefault="00F42BF2" w:rsidP="00F42BF2">
            <w:pPr>
              <w:rPr>
                <w:rFonts w:asciiTheme="majorHAnsi" w:hAnsiTheme="majorHAnsi"/>
                <w:b/>
                <w:color w:val="000000"/>
                <w:sz w:val="20"/>
              </w:rPr>
            </w:pPr>
          </w:p>
        </w:tc>
      </w:tr>
      <w:tr w:rsidR="00F42BF2" w:rsidRPr="00521F97" w:rsidTr="00782174">
        <w:trPr>
          <w:trHeight w:val="161"/>
        </w:trPr>
        <w:tc>
          <w:tcPr>
            <w:tcW w:w="2610"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color w:val="000000"/>
                <w:sz w:val="18"/>
                <w:u w:val="single"/>
              </w:rPr>
            </w:pPr>
            <w:r w:rsidRPr="00F42BF2">
              <w:rPr>
                <w:rFonts w:cstheme="minorHAnsi"/>
                <w:color w:val="000000"/>
                <w:sz w:val="18"/>
                <w:szCs w:val="20"/>
              </w:rPr>
              <w:t>Grasping:</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270" w:type="dxa"/>
            <w:gridSpan w:val="2"/>
            <w:tcBorders>
              <w:top w:val="nil"/>
              <w:left w:val="single" w:sz="4" w:space="0" w:color="auto"/>
              <w:bottom w:val="nil"/>
              <w:right w:val="single" w:sz="4" w:space="0" w:color="auto"/>
            </w:tcBorders>
            <w:vAlign w:val="center"/>
          </w:tcPr>
          <w:p w:rsidR="00F42BF2" w:rsidRPr="00E810C9" w:rsidRDefault="00F42BF2" w:rsidP="00F42BF2">
            <w:pPr>
              <w:rPr>
                <w:b/>
                <w:color w:val="000000"/>
              </w:rPr>
            </w:pPr>
          </w:p>
        </w:tc>
        <w:tc>
          <w:tcPr>
            <w:tcW w:w="5013" w:type="dxa"/>
            <w:gridSpan w:val="11"/>
            <w:tcBorders>
              <w:top w:val="single" w:sz="4" w:space="0" w:color="auto"/>
              <w:left w:val="single" w:sz="4" w:space="0" w:color="auto"/>
              <w:bottom w:val="single" w:sz="4" w:space="0" w:color="auto"/>
              <w:right w:val="single" w:sz="4" w:space="0" w:color="auto"/>
            </w:tcBorders>
            <w:vAlign w:val="center"/>
          </w:tcPr>
          <w:p w:rsidR="00F42BF2" w:rsidRPr="005319A2" w:rsidRDefault="00F42BF2" w:rsidP="00F42BF2">
            <w:pPr>
              <w:rPr>
                <w:rFonts w:asciiTheme="majorHAnsi" w:hAnsiTheme="majorHAnsi"/>
                <w:b/>
                <w:color w:val="000000"/>
              </w:rPr>
            </w:pPr>
            <w:r w:rsidRPr="00F42BF2">
              <w:rPr>
                <w:rFonts w:asciiTheme="majorHAnsi" w:hAnsiTheme="majorHAnsi"/>
                <w:b/>
                <w:color w:val="000000"/>
                <w:sz w:val="18"/>
                <w:szCs w:val="20"/>
                <w:u w:val="single"/>
              </w:rPr>
              <w:t>DURING AN 8-HOUR DAY, EMPLOYEE IS REQUIRED TO</w:t>
            </w:r>
            <w:r w:rsidRPr="00F42BF2">
              <w:rPr>
                <w:rFonts w:asciiTheme="majorHAnsi" w:hAnsiTheme="majorHAnsi"/>
                <w:b/>
                <w:color w:val="000000"/>
                <w:sz w:val="18"/>
                <w:szCs w:val="20"/>
              </w:rPr>
              <w:t>:</w:t>
            </w:r>
          </w:p>
        </w:tc>
      </w:tr>
      <w:tr w:rsidR="00F42BF2" w:rsidRPr="00521F97" w:rsidTr="00782174">
        <w:trPr>
          <w:trHeight w:val="161"/>
        </w:trPr>
        <w:tc>
          <w:tcPr>
            <w:tcW w:w="2610"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color w:val="000000"/>
                <w:sz w:val="18"/>
                <w:u w:val="single"/>
              </w:rPr>
            </w:pPr>
            <w:r w:rsidRPr="00F42BF2">
              <w:rPr>
                <w:rFonts w:cstheme="minorHAnsi"/>
                <w:color w:val="000000"/>
                <w:sz w:val="18"/>
                <w:szCs w:val="20"/>
              </w:rPr>
              <w:t>Handling:</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270" w:type="dxa"/>
            <w:gridSpan w:val="2"/>
            <w:tcBorders>
              <w:top w:val="nil"/>
              <w:left w:val="single" w:sz="4" w:space="0" w:color="auto"/>
              <w:bottom w:val="nil"/>
              <w:right w:val="single" w:sz="4" w:space="0" w:color="auto"/>
            </w:tcBorders>
            <w:vAlign w:val="center"/>
          </w:tcPr>
          <w:p w:rsidR="00F42BF2" w:rsidRPr="00E810C9" w:rsidRDefault="00F42BF2" w:rsidP="00F42BF2">
            <w:pPr>
              <w:rPr>
                <w:b/>
                <w:color w:val="000000"/>
              </w:rPr>
            </w:pPr>
          </w:p>
        </w:tc>
        <w:tc>
          <w:tcPr>
            <w:tcW w:w="1321" w:type="dxa"/>
            <w:tcBorders>
              <w:top w:val="single" w:sz="4" w:space="0" w:color="auto"/>
              <w:left w:val="single" w:sz="4" w:space="0" w:color="auto"/>
              <w:bottom w:val="single" w:sz="4" w:space="0" w:color="auto"/>
              <w:right w:val="single" w:sz="4" w:space="0" w:color="auto"/>
            </w:tcBorders>
            <w:vAlign w:val="center"/>
          </w:tcPr>
          <w:p w:rsidR="00F42BF2" w:rsidRPr="008403CF" w:rsidRDefault="00F42BF2" w:rsidP="00F42BF2">
            <w:pPr>
              <w:rPr>
                <w:rFonts w:asciiTheme="majorHAnsi" w:hAnsiTheme="majorHAnsi"/>
                <w:b/>
                <w:color w:val="000000"/>
                <w:sz w:val="20"/>
                <w:u w:val="single"/>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2BF2" w:rsidRPr="00F42BF2" w:rsidRDefault="00F42BF2" w:rsidP="00F42BF2">
            <w:pPr>
              <w:jc w:val="center"/>
              <w:rPr>
                <w:rFonts w:cstheme="minorHAnsi"/>
                <w:sz w:val="18"/>
                <w:szCs w:val="18"/>
              </w:rPr>
            </w:pPr>
            <w:r w:rsidRPr="00F42BF2">
              <w:rPr>
                <w:rFonts w:cstheme="minorHAnsi"/>
                <w:sz w:val="18"/>
                <w:szCs w:val="18"/>
              </w:rPr>
              <w:t>Consecutive Hours</w:t>
            </w:r>
          </w:p>
          <w:p w:rsidR="00F42BF2" w:rsidRPr="00F42BF2" w:rsidRDefault="00F42BF2" w:rsidP="00F42BF2">
            <w:pPr>
              <w:jc w:val="center"/>
              <w:rPr>
                <w:rFonts w:cstheme="minorHAnsi"/>
                <w:sz w:val="18"/>
                <w:szCs w:val="18"/>
              </w:rPr>
            </w:pPr>
            <w:r w:rsidRPr="00F42BF2">
              <w:rPr>
                <w:rFonts w:cstheme="minorHAnsi"/>
                <w:sz w:val="18"/>
                <w:szCs w:val="18"/>
              </w:rPr>
              <w:lastRenderedPageBreak/>
              <w:t>1 2 3 4 5 6 7 8</w:t>
            </w:r>
          </w:p>
        </w:tc>
        <w:tc>
          <w:tcPr>
            <w:tcW w:w="180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2BF2" w:rsidRPr="00F42BF2" w:rsidRDefault="00F42BF2" w:rsidP="00F42BF2">
            <w:pPr>
              <w:jc w:val="center"/>
              <w:rPr>
                <w:rFonts w:cstheme="minorHAnsi"/>
                <w:sz w:val="18"/>
                <w:szCs w:val="18"/>
              </w:rPr>
            </w:pPr>
            <w:r w:rsidRPr="00F42BF2">
              <w:rPr>
                <w:rFonts w:cstheme="minorHAnsi"/>
                <w:sz w:val="18"/>
                <w:szCs w:val="18"/>
              </w:rPr>
              <w:lastRenderedPageBreak/>
              <w:t>Total Hours</w:t>
            </w:r>
          </w:p>
          <w:p w:rsidR="00F42BF2" w:rsidRPr="00F42BF2" w:rsidRDefault="00F42BF2" w:rsidP="00F42BF2">
            <w:pPr>
              <w:jc w:val="center"/>
              <w:rPr>
                <w:rFonts w:cstheme="minorHAnsi"/>
                <w:sz w:val="18"/>
                <w:szCs w:val="18"/>
              </w:rPr>
            </w:pPr>
            <w:r w:rsidRPr="00F42BF2">
              <w:rPr>
                <w:rFonts w:cstheme="minorHAnsi"/>
                <w:sz w:val="18"/>
                <w:szCs w:val="18"/>
              </w:rPr>
              <w:lastRenderedPageBreak/>
              <w:t>1 2 3 4 5 6 7 8</w:t>
            </w:r>
          </w:p>
        </w:tc>
      </w:tr>
      <w:tr w:rsidR="00F42BF2" w:rsidRPr="00521F97" w:rsidTr="00782174">
        <w:trPr>
          <w:trHeight w:val="143"/>
        </w:trPr>
        <w:tc>
          <w:tcPr>
            <w:tcW w:w="2610"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color w:val="000000"/>
                <w:sz w:val="18"/>
                <w:u w:val="single"/>
              </w:rPr>
            </w:pPr>
            <w:proofErr w:type="spellStart"/>
            <w:r w:rsidRPr="00F42BF2">
              <w:rPr>
                <w:rFonts w:cstheme="minorHAnsi"/>
                <w:color w:val="000000"/>
                <w:sz w:val="18"/>
                <w:szCs w:val="20"/>
              </w:rPr>
              <w:lastRenderedPageBreak/>
              <w:t>Torquing</w:t>
            </w:r>
            <w:proofErr w:type="spellEnd"/>
            <w:r w:rsidRPr="00F42BF2">
              <w:rPr>
                <w:rFonts w:cstheme="minorHAnsi"/>
                <w:color w:val="000000"/>
                <w:sz w:val="18"/>
                <w:szCs w:val="20"/>
              </w:rPr>
              <w:t>:</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270" w:type="dxa"/>
            <w:gridSpan w:val="2"/>
            <w:tcBorders>
              <w:top w:val="nil"/>
              <w:left w:val="single" w:sz="4" w:space="0" w:color="auto"/>
              <w:bottom w:val="nil"/>
              <w:right w:val="single" w:sz="4" w:space="0" w:color="auto"/>
            </w:tcBorders>
            <w:vAlign w:val="center"/>
          </w:tcPr>
          <w:p w:rsidR="00F42BF2" w:rsidRPr="00E810C9" w:rsidRDefault="00F42BF2" w:rsidP="00F42BF2">
            <w:pPr>
              <w:rPr>
                <w:b/>
                <w:color w:val="000000"/>
              </w:rPr>
            </w:pPr>
          </w:p>
        </w:tc>
        <w:tc>
          <w:tcPr>
            <w:tcW w:w="1321" w:type="dxa"/>
            <w:tcBorders>
              <w:top w:val="single" w:sz="4" w:space="0" w:color="auto"/>
              <w:left w:val="single" w:sz="4" w:space="0" w:color="auto"/>
              <w:right w:val="single" w:sz="4" w:space="0" w:color="auto"/>
            </w:tcBorders>
            <w:vAlign w:val="center"/>
          </w:tcPr>
          <w:p w:rsidR="00F42BF2" w:rsidRPr="008403CF" w:rsidRDefault="00F42BF2" w:rsidP="0074453B">
            <w:pPr>
              <w:rPr>
                <w:rFonts w:asciiTheme="majorHAnsi" w:hAnsiTheme="majorHAnsi"/>
                <w:b/>
                <w:color w:val="000000"/>
                <w:sz w:val="20"/>
                <w:u w:val="single"/>
              </w:rPr>
            </w:pPr>
            <w:r w:rsidRPr="005319A2">
              <w:rPr>
                <w:rFonts w:asciiTheme="majorHAnsi" w:hAnsiTheme="majorHAnsi"/>
                <w:color w:val="000000"/>
                <w:sz w:val="20"/>
                <w:szCs w:val="20"/>
              </w:rPr>
              <w:t>Sit</w:t>
            </w:r>
          </w:p>
        </w:tc>
        <w:tc>
          <w:tcPr>
            <w:tcW w:w="1890" w:type="dxa"/>
            <w:gridSpan w:val="4"/>
            <w:tcBorders>
              <w:top w:val="single" w:sz="4" w:space="0" w:color="auto"/>
              <w:left w:val="single" w:sz="4" w:space="0" w:color="auto"/>
              <w:right w:val="single" w:sz="4" w:space="0" w:color="auto"/>
            </w:tcBorders>
            <w:vAlign w:val="center"/>
          </w:tcPr>
          <w:p w:rsidR="00F42BF2" w:rsidRPr="00F42BF2" w:rsidRDefault="00F42BF2" w:rsidP="00F42BF2">
            <w:pPr>
              <w:rPr>
                <w:rFonts w:asciiTheme="majorHAnsi" w:hAnsiTheme="majorHAnsi"/>
                <w:b/>
                <w:color w:val="000000"/>
                <w:sz w:val="18"/>
              </w:rPr>
            </w:pPr>
            <w:r w:rsidRPr="00F42BF2">
              <w:rPr>
                <w:rFonts w:asciiTheme="majorHAnsi" w:hAnsiTheme="majorHAnsi"/>
                <w:b/>
                <w:color w:val="000000"/>
                <w:sz w:val="18"/>
              </w:rPr>
              <w:t>1-2</w:t>
            </w:r>
          </w:p>
        </w:tc>
        <w:tc>
          <w:tcPr>
            <w:tcW w:w="1802" w:type="dxa"/>
            <w:gridSpan w:val="6"/>
            <w:tcBorders>
              <w:top w:val="single" w:sz="4" w:space="0" w:color="auto"/>
              <w:left w:val="single" w:sz="4" w:space="0" w:color="auto"/>
              <w:right w:val="single" w:sz="4" w:space="0" w:color="auto"/>
            </w:tcBorders>
            <w:vAlign w:val="center"/>
          </w:tcPr>
          <w:p w:rsidR="00F42BF2" w:rsidRPr="00F42BF2" w:rsidRDefault="00F42BF2" w:rsidP="00F42BF2">
            <w:pPr>
              <w:rPr>
                <w:rFonts w:asciiTheme="majorHAnsi" w:hAnsiTheme="majorHAnsi"/>
                <w:b/>
                <w:color w:val="000000"/>
                <w:sz w:val="18"/>
              </w:rPr>
            </w:pPr>
            <w:r w:rsidRPr="00F42BF2">
              <w:rPr>
                <w:rFonts w:asciiTheme="majorHAnsi" w:hAnsiTheme="majorHAnsi"/>
                <w:b/>
                <w:color w:val="000000"/>
                <w:sz w:val="18"/>
              </w:rPr>
              <w:t>4-5</w:t>
            </w:r>
          </w:p>
        </w:tc>
      </w:tr>
      <w:tr w:rsidR="00F42BF2" w:rsidRPr="00521F97" w:rsidTr="00782174">
        <w:trPr>
          <w:trHeight w:val="98"/>
        </w:trPr>
        <w:tc>
          <w:tcPr>
            <w:tcW w:w="2610"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color w:val="000000"/>
                <w:sz w:val="18"/>
                <w:u w:val="single"/>
              </w:rPr>
            </w:pPr>
            <w:r w:rsidRPr="00F42BF2">
              <w:rPr>
                <w:rFonts w:cstheme="minorHAnsi"/>
                <w:color w:val="000000"/>
                <w:sz w:val="18"/>
                <w:szCs w:val="20"/>
              </w:rPr>
              <w:t>Fingering:</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270" w:type="dxa"/>
            <w:gridSpan w:val="2"/>
            <w:tcBorders>
              <w:top w:val="nil"/>
              <w:left w:val="single" w:sz="4" w:space="0" w:color="auto"/>
              <w:bottom w:val="nil"/>
              <w:right w:val="single" w:sz="4" w:space="0" w:color="auto"/>
            </w:tcBorders>
            <w:vAlign w:val="center"/>
          </w:tcPr>
          <w:p w:rsidR="00F42BF2" w:rsidRPr="00E810C9" w:rsidRDefault="00F42BF2" w:rsidP="00F42BF2">
            <w:pPr>
              <w:rPr>
                <w:b/>
                <w:color w:val="000000"/>
              </w:rPr>
            </w:pPr>
          </w:p>
        </w:tc>
        <w:tc>
          <w:tcPr>
            <w:tcW w:w="1321" w:type="dxa"/>
            <w:tcBorders>
              <w:left w:val="single" w:sz="4" w:space="0" w:color="auto"/>
              <w:right w:val="single" w:sz="4" w:space="0" w:color="auto"/>
            </w:tcBorders>
            <w:vAlign w:val="center"/>
          </w:tcPr>
          <w:p w:rsidR="00F42BF2" w:rsidRPr="008403CF" w:rsidRDefault="00F42BF2" w:rsidP="0074453B">
            <w:pPr>
              <w:rPr>
                <w:rFonts w:asciiTheme="majorHAnsi" w:hAnsiTheme="majorHAnsi"/>
                <w:b/>
                <w:color w:val="000000"/>
                <w:sz w:val="20"/>
                <w:u w:val="single"/>
              </w:rPr>
            </w:pPr>
            <w:r w:rsidRPr="005319A2">
              <w:rPr>
                <w:rFonts w:asciiTheme="majorHAnsi" w:hAnsiTheme="majorHAnsi"/>
                <w:color w:val="000000"/>
                <w:sz w:val="20"/>
                <w:szCs w:val="20"/>
              </w:rPr>
              <w:t>Stand</w:t>
            </w:r>
          </w:p>
        </w:tc>
        <w:tc>
          <w:tcPr>
            <w:tcW w:w="1890" w:type="dxa"/>
            <w:gridSpan w:val="4"/>
            <w:tcBorders>
              <w:left w:val="single" w:sz="4" w:space="0" w:color="auto"/>
              <w:right w:val="single" w:sz="4" w:space="0" w:color="auto"/>
            </w:tcBorders>
            <w:vAlign w:val="center"/>
          </w:tcPr>
          <w:p w:rsidR="00F42BF2" w:rsidRPr="00F42BF2" w:rsidRDefault="00F42BF2" w:rsidP="00F42BF2">
            <w:pPr>
              <w:rPr>
                <w:rFonts w:asciiTheme="majorHAnsi" w:hAnsiTheme="majorHAnsi"/>
                <w:b/>
                <w:color w:val="000000"/>
                <w:sz w:val="18"/>
              </w:rPr>
            </w:pPr>
            <w:r w:rsidRPr="00F42BF2">
              <w:rPr>
                <w:rFonts w:asciiTheme="majorHAnsi" w:hAnsiTheme="majorHAnsi"/>
                <w:b/>
                <w:color w:val="000000"/>
                <w:sz w:val="18"/>
              </w:rPr>
              <w:t>1-2</w:t>
            </w:r>
          </w:p>
        </w:tc>
        <w:tc>
          <w:tcPr>
            <w:tcW w:w="1802" w:type="dxa"/>
            <w:gridSpan w:val="6"/>
            <w:tcBorders>
              <w:left w:val="single" w:sz="4" w:space="0" w:color="auto"/>
              <w:right w:val="single" w:sz="4" w:space="0" w:color="auto"/>
            </w:tcBorders>
            <w:vAlign w:val="center"/>
          </w:tcPr>
          <w:p w:rsidR="00F42BF2" w:rsidRPr="00F42BF2" w:rsidRDefault="00F42BF2" w:rsidP="00F42BF2">
            <w:pPr>
              <w:rPr>
                <w:rFonts w:asciiTheme="majorHAnsi" w:hAnsiTheme="majorHAnsi"/>
                <w:b/>
                <w:color w:val="000000"/>
                <w:sz w:val="18"/>
              </w:rPr>
            </w:pPr>
            <w:r w:rsidRPr="00F42BF2">
              <w:rPr>
                <w:rFonts w:asciiTheme="majorHAnsi" w:hAnsiTheme="majorHAnsi"/>
                <w:b/>
                <w:color w:val="000000"/>
                <w:sz w:val="18"/>
              </w:rPr>
              <w:t>1-2</w:t>
            </w:r>
          </w:p>
        </w:tc>
      </w:tr>
      <w:tr w:rsidR="00F42BF2" w:rsidRPr="00521F97" w:rsidTr="00782174">
        <w:trPr>
          <w:trHeight w:val="70"/>
        </w:trPr>
        <w:tc>
          <w:tcPr>
            <w:tcW w:w="2610"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b/>
                <w:color w:val="000000"/>
                <w:sz w:val="18"/>
                <w:u w:val="single"/>
              </w:rPr>
            </w:pPr>
            <w:r w:rsidRPr="00F42BF2">
              <w:rPr>
                <w:rFonts w:cstheme="minorHAnsi"/>
                <w:color w:val="000000"/>
                <w:sz w:val="18"/>
                <w:szCs w:val="20"/>
              </w:rPr>
              <w:t>Controls and Equipment:</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rPr>
                <w:rFonts w:cstheme="minorHAnsi"/>
                <w:b/>
                <w:color w:val="000000"/>
                <w:sz w:val="18"/>
              </w:rPr>
            </w:pPr>
          </w:p>
        </w:tc>
        <w:tc>
          <w:tcPr>
            <w:tcW w:w="270" w:type="dxa"/>
            <w:gridSpan w:val="2"/>
            <w:tcBorders>
              <w:top w:val="nil"/>
              <w:left w:val="single" w:sz="4" w:space="0" w:color="auto"/>
              <w:bottom w:val="nil"/>
              <w:right w:val="single" w:sz="4" w:space="0" w:color="auto"/>
            </w:tcBorders>
            <w:vAlign w:val="center"/>
          </w:tcPr>
          <w:p w:rsidR="00F42BF2" w:rsidRPr="00E810C9" w:rsidRDefault="00F42BF2" w:rsidP="00F42BF2">
            <w:pPr>
              <w:rPr>
                <w:b/>
                <w:color w:val="000000"/>
              </w:rPr>
            </w:pPr>
          </w:p>
        </w:tc>
        <w:tc>
          <w:tcPr>
            <w:tcW w:w="1321" w:type="dxa"/>
            <w:tcBorders>
              <w:left w:val="single" w:sz="4" w:space="0" w:color="auto"/>
              <w:bottom w:val="single" w:sz="4" w:space="0" w:color="auto"/>
              <w:right w:val="single" w:sz="4" w:space="0" w:color="auto"/>
            </w:tcBorders>
            <w:vAlign w:val="center"/>
          </w:tcPr>
          <w:p w:rsidR="00F42BF2" w:rsidRPr="008403CF" w:rsidRDefault="00F42BF2" w:rsidP="0074453B">
            <w:pPr>
              <w:rPr>
                <w:rFonts w:asciiTheme="majorHAnsi" w:hAnsiTheme="majorHAnsi"/>
                <w:b/>
                <w:color w:val="000000"/>
                <w:sz w:val="20"/>
                <w:u w:val="single"/>
              </w:rPr>
            </w:pPr>
            <w:r w:rsidRPr="005319A2">
              <w:rPr>
                <w:rFonts w:asciiTheme="majorHAnsi" w:hAnsiTheme="majorHAnsi"/>
                <w:color w:val="000000"/>
                <w:sz w:val="20"/>
                <w:szCs w:val="20"/>
              </w:rPr>
              <w:t>Walk</w:t>
            </w:r>
          </w:p>
        </w:tc>
        <w:tc>
          <w:tcPr>
            <w:tcW w:w="1890" w:type="dxa"/>
            <w:gridSpan w:val="4"/>
            <w:tcBorders>
              <w:left w:val="single" w:sz="4" w:space="0" w:color="auto"/>
              <w:bottom w:val="single" w:sz="4" w:space="0" w:color="auto"/>
              <w:right w:val="single" w:sz="4" w:space="0" w:color="auto"/>
            </w:tcBorders>
            <w:vAlign w:val="center"/>
          </w:tcPr>
          <w:p w:rsidR="00F42BF2" w:rsidRPr="00F42BF2" w:rsidRDefault="00F42BF2" w:rsidP="00F42BF2">
            <w:pPr>
              <w:rPr>
                <w:rFonts w:asciiTheme="majorHAnsi" w:hAnsiTheme="majorHAnsi"/>
                <w:b/>
                <w:color w:val="000000"/>
                <w:sz w:val="18"/>
              </w:rPr>
            </w:pPr>
            <w:r w:rsidRPr="00F42BF2">
              <w:rPr>
                <w:rFonts w:asciiTheme="majorHAnsi" w:hAnsiTheme="majorHAnsi"/>
                <w:b/>
                <w:color w:val="000000"/>
                <w:sz w:val="18"/>
              </w:rPr>
              <w:t>1-2</w:t>
            </w:r>
          </w:p>
        </w:tc>
        <w:tc>
          <w:tcPr>
            <w:tcW w:w="1802" w:type="dxa"/>
            <w:gridSpan w:val="6"/>
            <w:tcBorders>
              <w:left w:val="single" w:sz="4" w:space="0" w:color="auto"/>
              <w:bottom w:val="single" w:sz="4" w:space="0" w:color="auto"/>
              <w:right w:val="single" w:sz="4" w:space="0" w:color="auto"/>
            </w:tcBorders>
            <w:vAlign w:val="center"/>
          </w:tcPr>
          <w:p w:rsidR="00F42BF2" w:rsidRPr="00F42BF2" w:rsidRDefault="00F42BF2" w:rsidP="00F42BF2">
            <w:pPr>
              <w:rPr>
                <w:rFonts w:asciiTheme="majorHAnsi" w:hAnsiTheme="majorHAnsi"/>
                <w:b/>
                <w:color w:val="000000"/>
                <w:sz w:val="18"/>
              </w:rPr>
            </w:pPr>
            <w:r w:rsidRPr="00F42BF2">
              <w:rPr>
                <w:rFonts w:asciiTheme="majorHAnsi" w:hAnsiTheme="majorHAnsi"/>
                <w:b/>
                <w:color w:val="000000"/>
                <w:sz w:val="18"/>
              </w:rPr>
              <w:t>1-2</w:t>
            </w:r>
          </w:p>
        </w:tc>
      </w:tr>
      <w:tr w:rsidR="00F42BF2" w:rsidRPr="00521F97" w:rsidTr="001A4C10">
        <w:trPr>
          <w:trHeight w:val="746"/>
        </w:trPr>
        <w:tc>
          <w:tcPr>
            <w:tcW w:w="10980" w:type="dxa"/>
            <w:gridSpan w:val="24"/>
            <w:tcBorders>
              <w:top w:val="single" w:sz="4" w:space="0" w:color="auto"/>
              <w:left w:val="single" w:sz="4" w:space="0" w:color="auto"/>
              <w:right w:val="single" w:sz="4" w:space="0" w:color="auto"/>
            </w:tcBorders>
            <w:shd w:val="clear" w:color="auto" w:fill="F2F2F2" w:themeFill="background1" w:themeFillShade="F2"/>
          </w:tcPr>
          <w:p w:rsidR="00782174" w:rsidRDefault="00F42BF2" w:rsidP="007170F9">
            <w:pPr>
              <w:ind w:right="576"/>
              <w:rPr>
                <w:rFonts w:asciiTheme="majorHAnsi" w:hAnsiTheme="majorHAnsi"/>
                <w:i/>
                <w:color w:val="000000"/>
                <w:szCs w:val="20"/>
              </w:rPr>
            </w:pPr>
            <w:r w:rsidRPr="007170F9">
              <w:rPr>
                <w:rFonts w:asciiTheme="majorHAnsi" w:hAnsiTheme="majorHAnsi"/>
                <w:i/>
                <w:color w:val="000000"/>
                <w:szCs w:val="20"/>
              </w:rPr>
              <w:t>Controls and Equipment:</w:t>
            </w:r>
            <w:r w:rsidR="00782174">
              <w:rPr>
                <w:rFonts w:asciiTheme="majorHAnsi" w:hAnsiTheme="majorHAnsi"/>
                <w:i/>
                <w:color w:val="000000"/>
                <w:szCs w:val="20"/>
              </w:rPr>
              <w:t xml:space="preserve"> </w:t>
            </w:r>
          </w:p>
          <w:p w:rsidR="00F42BF2" w:rsidRPr="00782174" w:rsidRDefault="00782174" w:rsidP="007170F9">
            <w:pPr>
              <w:ind w:right="576"/>
              <w:rPr>
                <w:rFonts w:asciiTheme="majorHAnsi" w:hAnsiTheme="majorHAnsi"/>
                <w:b/>
                <w:color w:val="000000"/>
              </w:rPr>
            </w:pPr>
            <w:r w:rsidRPr="00782174">
              <w:rPr>
                <w:rFonts w:asciiTheme="majorHAnsi" w:hAnsiTheme="majorHAnsi"/>
                <w:color w:val="000000"/>
                <w:szCs w:val="20"/>
              </w:rPr>
              <w:t xml:space="preserve">Fire Apparatus, hoses, </w:t>
            </w:r>
            <w:r>
              <w:rPr>
                <w:rFonts w:asciiTheme="majorHAnsi" w:hAnsiTheme="majorHAnsi"/>
                <w:color w:val="000000"/>
                <w:szCs w:val="20"/>
              </w:rPr>
              <w:t xml:space="preserve">fire gear, </w:t>
            </w:r>
          </w:p>
        </w:tc>
      </w:tr>
      <w:tr w:rsidR="00F42BF2" w:rsidRPr="00521F97" w:rsidTr="008403CF">
        <w:trPr>
          <w:trHeight w:val="548"/>
        </w:trPr>
        <w:tc>
          <w:tcPr>
            <w:tcW w:w="10980" w:type="dxa"/>
            <w:gridSpan w:val="24"/>
            <w:tcBorders>
              <w:top w:val="nil"/>
              <w:left w:val="nil"/>
              <w:bottom w:val="single" w:sz="4" w:space="0" w:color="auto"/>
              <w:right w:val="nil"/>
            </w:tcBorders>
            <w:vAlign w:val="bottom"/>
          </w:tcPr>
          <w:p w:rsidR="00F42BF2" w:rsidRPr="005319A2" w:rsidRDefault="00F42BF2" w:rsidP="008E0997">
            <w:pPr>
              <w:spacing w:before="240"/>
              <w:ind w:right="576"/>
              <w:jc w:val="center"/>
              <w:rPr>
                <w:rFonts w:asciiTheme="majorHAnsi" w:hAnsiTheme="majorHAnsi"/>
                <w:color w:val="000000"/>
                <w:sz w:val="32"/>
              </w:rPr>
            </w:pPr>
            <w:r w:rsidRPr="005319A2">
              <w:rPr>
                <w:rFonts w:asciiTheme="majorHAnsi" w:hAnsiTheme="majorHAnsi"/>
                <w:b/>
                <w:color w:val="000000"/>
                <w:sz w:val="28"/>
              </w:rPr>
              <w:t>Cognitive and Sensory Requirements:</w:t>
            </w:r>
          </w:p>
        </w:tc>
      </w:tr>
      <w:tr w:rsidR="00F42BF2" w:rsidRPr="00521F97" w:rsidTr="009E6919">
        <w:trPr>
          <w:trHeight w:val="224"/>
        </w:trPr>
        <w:tc>
          <w:tcPr>
            <w:tcW w:w="2604" w:type="dxa"/>
            <w:gridSpan w:val="2"/>
            <w:tcBorders>
              <w:top w:val="single" w:sz="4" w:space="0" w:color="auto"/>
              <w:left w:val="single" w:sz="4" w:space="0" w:color="auto"/>
              <w:bottom w:val="single" w:sz="4" w:space="0" w:color="auto"/>
              <w:right w:val="single" w:sz="4" w:space="0" w:color="auto"/>
            </w:tcBorders>
          </w:tcPr>
          <w:p w:rsidR="00F42BF2" w:rsidRPr="005319A2" w:rsidRDefault="00F42BF2" w:rsidP="008E0997">
            <w:pPr>
              <w:rPr>
                <w:rFonts w:asciiTheme="majorHAnsi" w:hAnsiTheme="majorHAnsi"/>
                <w:color w:val="000000"/>
                <w:szCs w:val="18"/>
              </w:rPr>
            </w:pPr>
            <w:r w:rsidRPr="005319A2">
              <w:rPr>
                <w:rFonts w:asciiTheme="majorHAnsi" w:hAnsiTheme="majorHAnsi"/>
                <w:color w:val="000000"/>
                <w:szCs w:val="18"/>
              </w:rPr>
              <w:t>Talking:</w:t>
            </w:r>
          </w:p>
        </w:tc>
        <w:tc>
          <w:tcPr>
            <w:tcW w:w="837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2BF2" w:rsidRPr="00F42BF2" w:rsidRDefault="00F42BF2" w:rsidP="008E0997">
            <w:pPr>
              <w:rPr>
                <w:rFonts w:cstheme="minorHAnsi"/>
                <w:color w:val="000000"/>
                <w:sz w:val="20"/>
                <w:szCs w:val="20"/>
              </w:rPr>
            </w:pPr>
            <w:r w:rsidRPr="00F42BF2">
              <w:rPr>
                <w:rFonts w:cstheme="minorHAnsi"/>
                <w:color w:val="000000"/>
                <w:sz w:val="20"/>
                <w:szCs w:val="20"/>
              </w:rPr>
              <w:t>Necessary to communicate clearly with others.</w:t>
            </w:r>
          </w:p>
        </w:tc>
      </w:tr>
      <w:tr w:rsidR="00F42BF2" w:rsidRPr="00521F97" w:rsidTr="009E6919">
        <w:trPr>
          <w:trHeight w:val="224"/>
        </w:trPr>
        <w:tc>
          <w:tcPr>
            <w:tcW w:w="2604" w:type="dxa"/>
            <w:gridSpan w:val="2"/>
            <w:tcBorders>
              <w:top w:val="single" w:sz="4" w:space="0" w:color="auto"/>
              <w:left w:val="single" w:sz="4" w:space="0" w:color="auto"/>
              <w:bottom w:val="single" w:sz="4" w:space="0" w:color="auto"/>
              <w:right w:val="single" w:sz="4" w:space="0" w:color="auto"/>
            </w:tcBorders>
          </w:tcPr>
          <w:p w:rsidR="00F42BF2" w:rsidRPr="005319A2" w:rsidRDefault="00F42BF2" w:rsidP="008E0997">
            <w:pPr>
              <w:rPr>
                <w:rFonts w:asciiTheme="majorHAnsi" w:hAnsiTheme="majorHAnsi"/>
                <w:color w:val="000000"/>
                <w:szCs w:val="18"/>
              </w:rPr>
            </w:pPr>
            <w:r w:rsidRPr="005319A2">
              <w:rPr>
                <w:rFonts w:asciiTheme="majorHAnsi" w:hAnsiTheme="majorHAnsi"/>
                <w:color w:val="000000"/>
                <w:szCs w:val="18"/>
              </w:rPr>
              <w:t>Hearing:</w:t>
            </w:r>
          </w:p>
        </w:tc>
        <w:tc>
          <w:tcPr>
            <w:tcW w:w="837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2BF2" w:rsidRPr="00F42BF2" w:rsidRDefault="00F42BF2" w:rsidP="00D41B7C">
            <w:pPr>
              <w:rPr>
                <w:rFonts w:cstheme="minorHAnsi"/>
                <w:color w:val="000000"/>
                <w:sz w:val="20"/>
                <w:szCs w:val="20"/>
              </w:rPr>
            </w:pPr>
            <w:r w:rsidRPr="00F42BF2">
              <w:rPr>
                <w:rFonts w:cstheme="minorHAnsi"/>
                <w:color w:val="000000"/>
                <w:sz w:val="20"/>
                <w:szCs w:val="20"/>
              </w:rPr>
              <w:t>Necessary to communicate clearly with others and use radio equipment.</w:t>
            </w:r>
          </w:p>
        </w:tc>
      </w:tr>
      <w:tr w:rsidR="00F42BF2" w:rsidRPr="00521F97" w:rsidTr="009E6919">
        <w:trPr>
          <w:trHeight w:val="206"/>
        </w:trPr>
        <w:tc>
          <w:tcPr>
            <w:tcW w:w="2604" w:type="dxa"/>
            <w:gridSpan w:val="2"/>
            <w:tcBorders>
              <w:top w:val="single" w:sz="4" w:space="0" w:color="auto"/>
              <w:left w:val="single" w:sz="4" w:space="0" w:color="auto"/>
              <w:bottom w:val="single" w:sz="4" w:space="0" w:color="auto"/>
              <w:right w:val="single" w:sz="4" w:space="0" w:color="auto"/>
            </w:tcBorders>
          </w:tcPr>
          <w:p w:rsidR="00F42BF2" w:rsidRPr="005319A2" w:rsidRDefault="00F42BF2" w:rsidP="008E0997">
            <w:pPr>
              <w:rPr>
                <w:rFonts w:asciiTheme="majorHAnsi" w:hAnsiTheme="majorHAnsi"/>
                <w:color w:val="000000"/>
                <w:szCs w:val="18"/>
              </w:rPr>
            </w:pPr>
            <w:r w:rsidRPr="005319A2">
              <w:rPr>
                <w:rFonts w:asciiTheme="majorHAnsi" w:hAnsiTheme="majorHAnsi"/>
                <w:color w:val="000000"/>
                <w:szCs w:val="18"/>
              </w:rPr>
              <w:t>Sight:</w:t>
            </w:r>
          </w:p>
        </w:tc>
        <w:tc>
          <w:tcPr>
            <w:tcW w:w="837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2BF2" w:rsidRPr="00F42BF2" w:rsidRDefault="00F42BF2" w:rsidP="008E0997">
            <w:pPr>
              <w:jc w:val="both"/>
              <w:rPr>
                <w:rFonts w:cstheme="minorHAnsi"/>
                <w:color w:val="000000"/>
                <w:sz w:val="20"/>
                <w:szCs w:val="20"/>
              </w:rPr>
            </w:pPr>
            <w:r w:rsidRPr="00F42BF2">
              <w:rPr>
                <w:rFonts w:cstheme="minorHAnsi"/>
                <w:color w:val="000000"/>
                <w:sz w:val="20"/>
                <w:szCs w:val="20"/>
              </w:rPr>
              <w:t>Necessary for doing job effectively and correctly.</w:t>
            </w:r>
          </w:p>
        </w:tc>
      </w:tr>
      <w:tr w:rsidR="00F42BF2" w:rsidRPr="00521F97" w:rsidTr="009E6919">
        <w:trPr>
          <w:trHeight w:val="224"/>
        </w:trPr>
        <w:tc>
          <w:tcPr>
            <w:tcW w:w="2604" w:type="dxa"/>
            <w:gridSpan w:val="2"/>
            <w:tcBorders>
              <w:top w:val="single" w:sz="4" w:space="0" w:color="auto"/>
              <w:left w:val="single" w:sz="4" w:space="0" w:color="auto"/>
              <w:bottom w:val="single" w:sz="4" w:space="0" w:color="auto"/>
              <w:right w:val="single" w:sz="4" w:space="0" w:color="auto"/>
            </w:tcBorders>
          </w:tcPr>
          <w:p w:rsidR="00F42BF2" w:rsidRPr="005319A2" w:rsidRDefault="00F42BF2" w:rsidP="008E0997">
            <w:pPr>
              <w:rPr>
                <w:rFonts w:asciiTheme="majorHAnsi" w:hAnsiTheme="majorHAnsi"/>
                <w:color w:val="000000"/>
                <w:szCs w:val="18"/>
              </w:rPr>
            </w:pPr>
            <w:r w:rsidRPr="005319A2">
              <w:rPr>
                <w:rFonts w:asciiTheme="majorHAnsi" w:hAnsiTheme="majorHAnsi"/>
                <w:color w:val="000000"/>
                <w:szCs w:val="18"/>
              </w:rPr>
              <w:t xml:space="preserve">Tasting &amp; Smelling:  </w:t>
            </w:r>
          </w:p>
        </w:tc>
        <w:tc>
          <w:tcPr>
            <w:tcW w:w="837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2BF2" w:rsidRPr="00F42BF2" w:rsidRDefault="00F42BF2" w:rsidP="00D41B7C">
            <w:pPr>
              <w:jc w:val="both"/>
              <w:rPr>
                <w:rFonts w:cstheme="minorHAnsi"/>
                <w:color w:val="000000"/>
                <w:sz w:val="20"/>
                <w:szCs w:val="20"/>
              </w:rPr>
            </w:pPr>
            <w:r w:rsidRPr="00F42BF2">
              <w:rPr>
                <w:rFonts w:cstheme="minorHAnsi"/>
                <w:color w:val="000000"/>
                <w:sz w:val="20"/>
                <w:szCs w:val="20"/>
              </w:rPr>
              <w:t>Required</w:t>
            </w:r>
          </w:p>
        </w:tc>
      </w:tr>
      <w:tr w:rsidR="00F42BF2" w:rsidRPr="00890CA3" w:rsidTr="008403CF">
        <w:trPr>
          <w:trHeight w:val="485"/>
        </w:trPr>
        <w:tc>
          <w:tcPr>
            <w:tcW w:w="10980" w:type="dxa"/>
            <w:gridSpan w:val="24"/>
            <w:tcBorders>
              <w:top w:val="nil"/>
              <w:left w:val="nil"/>
              <w:bottom w:val="single" w:sz="4" w:space="0" w:color="auto"/>
              <w:right w:val="nil"/>
            </w:tcBorders>
            <w:vAlign w:val="center"/>
          </w:tcPr>
          <w:p w:rsidR="00F42BF2" w:rsidRPr="005319A2" w:rsidRDefault="00F42BF2" w:rsidP="008E0997">
            <w:pPr>
              <w:spacing w:before="240"/>
              <w:jc w:val="center"/>
              <w:rPr>
                <w:rFonts w:asciiTheme="majorHAnsi" w:hAnsiTheme="majorHAnsi"/>
                <w:color w:val="000000"/>
                <w:sz w:val="18"/>
              </w:rPr>
            </w:pPr>
            <w:r w:rsidRPr="005319A2">
              <w:rPr>
                <w:rFonts w:asciiTheme="majorHAnsi" w:hAnsiTheme="majorHAnsi"/>
                <w:b/>
                <w:color w:val="000000"/>
                <w:sz w:val="28"/>
                <w:szCs w:val="32"/>
              </w:rPr>
              <w:t>Specific Vocational Preparation Requirement(s):</w:t>
            </w:r>
          </w:p>
        </w:tc>
      </w:tr>
      <w:tr w:rsidR="00F42BF2" w:rsidRPr="00890CA3" w:rsidTr="009E6919">
        <w:trPr>
          <w:trHeight w:val="89"/>
        </w:trPr>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Pr="00F42BF2" w:rsidRDefault="00F42BF2" w:rsidP="00F42BF2">
            <w:pPr>
              <w:rPr>
                <w:rFonts w:cstheme="minorHAnsi"/>
                <w:szCs w:val="18"/>
              </w:rPr>
            </w:pPr>
          </w:p>
        </w:tc>
        <w:tc>
          <w:tcPr>
            <w:tcW w:w="278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42BF2" w:rsidRPr="00F42BF2" w:rsidRDefault="00F42BF2" w:rsidP="00F42BF2">
            <w:pPr>
              <w:rPr>
                <w:rFonts w:cstheme="minorHAnsi"/>
                <w:sz w:val="18"/>
                <w:szCs w:val="18"/>
              </w:rPr>
            </w:pPr>
            <w:r w:rsidRPr="00F42BF2">
              <w:rPr>
                <w:rFonts w:cstheme="minorHAnsi"/>
                <w:sz w:val="18"/>
                <w:szCs w:val="18"/>
              </w:rPr>
              <w:t>Short demonstration only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Pr="00F42BF2" w:rsidRDefault="00F42BF2" w:rsidP="00F42BF2">
            <w:pPr>
              <w:rPr>
                <w:rFonts w:cstheme="minorHAnsi"/>
                <w:b/>
                <w:szCs w:val="18"/>
              </w:rPr>
            </w:pPr>
          </w:p>
        </w:tc>
        <w:tc>
          <w:tcPr>
            <w:tcW w:w="576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F42BF2" w:rsidRPr="00F42BF2" w:rsidRDefault="00F42BF2" w:rsidP="00F42BF2">
            <w:pPr>
              <w:rPr>
                <w:rFonts w:cstheme="minorHAnsi"/>
                <w:sz w:val="18"/>
                <w:szCs w:val="18"/>
              </w:rPr>
            </w:pPr>
            <w:r w:rsidRPr="00F42BF2">
              <w:rPr>
                <w:rFonts w:cstheme="minorHAnsi"/>
                <w:sz w:val="18"/>
                <w:szCs w:val="18"/>
              </w:rPr>
              <w:t>Any “beyond short” demonstration up to and including 30 days.</w:t>
            </w:r>
          </w:p>
        </w:tc>
        <w:tc>
          <w:tcPr>
            <w:tcW w:w="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Pr="00F42BF2" w:rsidRDefault="00F42BF2" w:rsidP="00F42BF2">
            <w:pPr>
              <w:rPr>
                <w:rFonts w:cstheme="minorHAnsi"/>
                <w:b/>
                <w:szCs w:val="18"/>
              </w:rPr>
            </w:pP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42BF2" w:rsidRPr="00F42BF2" w:rsidRDefault="00F42BF2" w:rsidP="00F42BF2">
            <w:pPr>
              <w:rPr>
                <w:rFonts w:cstheme="minorHAnsi"/>
                <w:sz w:val="18"/>
                <w:szCs w:val="18"/>
              </w:rPr>
            </w:pPr>
            <w:r w:rsidRPr="00F42BF2">
              <w:rPr>
                <w:rFonts w:cstheme="minorHAnsi"/>
                <w:sz w:val="18"/>
                <w:szCs w:val="18"/>
              </w:rPr>
              <w:t xml:space="preserve">30-90 </w:t>
            </w:r>
            <w:r>
              <w:rPr>
                <w:rFonts w:cstheme="minorHAnsi"/>
                <w:sz w:val="18"/>
                <w:szCs w:val="18"/>
              </w:rPr>
              <w:t>days</w:t>
            </w:r>
          </w:p>
        </w:tc>
      </w:tr>
      <w:tr w:rsidR="00F42BF2" w:rsidRPr="00890CA3" w:rsidTr="009E6919">
        <w:trPr>
          <w:trHeight w:val="251"/>
        </w:trPr>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Pr="00F42BF2" w:rsidRDefault="00F42BF2" w:rsidP="00F42BF2">
            <w:pPr>
              <w:rPr>
                <w:rFonts w:cstheme="minorHAnsi"/>
                <w:szCs w:val="18"/>
              </w:rPr>
            </w:pPr>
          </w:p>
        </w:tc>
        <w:tc>
          <w:tcPr>
            <w:tcW w:w="278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42BF2" w:rsidRPr="00F42BF2" w:rsidRDefault="00F42BF2" w:rsidP="00F42BF2">
            <w:pPr>
              <w:rPr>
                <w:rFonts w:cstheme="minorHAnsi"/>
                <w:sz w:val="18"/>
                <w:szCs w:val="18"/>
              </w:rPr>
            </w:pPr>
            <w:r w:rsidRPr="00F42BF2">
              <w:rPr>
                <w:rFonts w:cstheme="minorHAnsi"/>
                <w:sz w:val="18"/>
                <w:szCs w:val="18"/>
              </w:rPr>
              <w:t>91-180 days</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Pr="00F42BF2" w:rsidRDefault="00F42BF2" w:rsidP="00F42BF2">
            <w:pPr>
              <w:rPr>
                <w:rFonts w:cstheme="minorHAnsi"/>
                <w:b/>
                <w:szCs w:val="18"/>
              </w:rPr>
            </w:pPr>
          </w:p>
        </w:tc>
        <w:tc>
          <w:tcPr>
            <w:tcW w:w="576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F42BF2" w:rsidRPr="00F42BF2" w:rsidRDefault="00F42BF2" w:rsidP="00F42BF2">
            <w:pPr>
              <w:rPr>
                <w:rFonts w:cstheme="minorHAnsi"/>
                <w:sz w:val="18"/>
                <w:szCs w:val="18"/>
              </w:rPr>
            </w:pPr>
            <w:r w:rsidRPr="00F42BF2">
              <w:rPr>
                <w:rFonts w:cstheme="minorHAnsi"/>
                <w:sz w:val="18"/>
                <w:szCs w:val="18"/>
              </w:rPr>
              <w:t>181 days to 1 year</w:t>
            </w:r>
          </w:p>
        </w:tc>
        <w:tc>
          <w:tcPr>
            <w:tcW w:w="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Pr="00F42BF2" w:rsidRDefault="00F42BF2" w:rsidP="00F42BF2">
            <w:pPr>
              <w:rPr>
                <w:rFonts w:cstheme="minorHAnsi"/>
                <w:b/>
                <w:szCs w:val="18"/>
              </w:rPr>
            </w:pP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42BF2" w:rsidRPr="00F42BF2" w:rsidRDefault="00F42BF2" w:rsidP="00F42BF2">
            <w:pPr>
              <w:rPr>
                <w:rFonts w:cstheme="minorHAnsi"/>
                <w:sz w:val="18"/>
                <w:szCs w:val="18"/>
              </w:rPr>
            </w:pPr>
            <w:r w:rsidRPr="00F42BF2">
              <w:rPr>
                <w:rFonts w:cstheme="minorHAnsi"/>
                <w:sz w:val="18"/>
                <w:szCs w:val="18"/>
              </w:rPr>
              <w:t>1 to 2 years</w:t>
            </w:r>
          </w:p>
        </w:tc>
      </w:tr>
      <w:tr w:rsidR="00F42BF2" w:rsidRPr="00521F97" w:rsidTr="009E6919">
        <w:trPr>
          <w:trHeight w:val="161"/>
        </w:trPr>
        <w:tc>
          <w:tcPr>
            <w:tcW w:w="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Pr="00F42BF2" w:rsidRDefault="00F42BF2" w:rsidP="00F42BF2">
            <w:pPr>
              <w:rPr>
                <w:rFonts w:cstheme="minorHAnsi"/>
                <w:szCs w:val="18"/>
              </w:rPr>
            </w:pPr>
          </w:p>
        </w:tc>
        <w:tc>
          <w:tcPr>
            <w:tcW w:w="278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42BF2" w:rsidRPr="00F42BF2" w:rsidRDefault="00F42BF2" w:rsidP="00F42BF2">
            <w:pPr>
              <w:rPr>
                <w:rFonts w:cstheme="minorHAnsi"/>
                <w:sz w:val="18"/>
                <w:szCs w:val="18"/>
              </w:rPr>
            </w:pPr>
            <w:r w:rsidRPr="00F42BF2">
              <w:rPr>
                <w:rFonts w:cstheme="minorHAnsi"/>
                <w:sz w:val="18"/>
                <w:szCs w:val="18"/>
              </w:rPr>
              <w:t>2 to 4 years</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Pr="00F42BF2" w:rsidRDefault="00F42BF2" w:rsidP="00F42BF2">
            <w:pPr>
              <w:rPr>
                <w:rFonts w:cstheme="minorHAnsi"/>
                <w:b/>
                <w:szCs w:val="18"/>
              </w:rPr>
            </w:pPr>
            <w:r w:rsidRPr="00F42BF2">
              <w:rPr>
                <w:rFonts w:cstheme="minorHAnsi"/>
                <w:b/>
                <w:szCs w:val="18"/>
              </w:rPr>
              <w:t>X</w:t>
            </w:r>
          </w:p>
        </w:tc>
        <w:tc>
          <w:tcPr>
            <w:tcW w:w="576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F42BF2" w:rsidRPr="00F42BF2" w:rsidRDefault="00F42BF2" w:rsidP="00F42BF2">
            <w:pPr>
              <w:rPr>
                <w:rFonts w:cstheme="minorHAnsi"/>
                <w:sz w:val="18"/>
                <w:szCs w:val="18"/>
              </w:rPr>
            </w:pPr>
            <w:r w:rsidRPr="00F42BF2">
              <w:rPr>
                <w:rFonts w:cstheme="minorHAnsi"/>
                <w:sz w:val="18"/>
                <w:szCs w:val="18"/>
              </w:rPr>
              <w:t>4 to 10 years</w:t>
            </w:r>
          </w:p>
        </w:tc>
        <w:tc>
          <w:tcPr>
            <w:tcW w:w="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42BF2" w:rsidRPr="00F42BF2" w:rsidRDefault="00F42BF2" w:rsidP="00F42BF2">
            <w:pPr>
              <w:rPr>
                <w:rFonts w:cstheme="minorHAnsi"/>
                <w:b/>
                <w:szCs w:val="18"/>
              </w:rPr>
            </w:pP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42BF2" w:rsidRPr="00F42BF2" w:rsidRDefault="00F42BF2" w:rsidP="00F42BF2">
            <w:pPr>
              <w:rPr>
                <w:rFonts w:cstheme="minorHAnsi"/>
                <w:sz w:val="18"/>
                <w:szCs w:val="18"/>
              </w:rPr>
            </w:pPr>
            <w:r w:rsidRPr="00F42BF2">
              <w:rPr>
                <w:rFonts w:cstheme="minorHAnsi"/>
                <w:sz w:val="18"/>
                <w:szCs w:val="18"/>
              </w:rPr>
              <w:t>Over 10 years</w:t>
            </w:r>
          </w:p>
        </w:tc>
      </w:tr>
      <w:tr w:rsidR="00F42BF2" w:rsidRPr="00521F97" w:rsidTr="009E6919">
        <w:trPr>
          <w:trHeight w:val="503"/>
        </w:trPr>
        <w:tc>
          <w:tcPr>
            <w:tcW w:w="26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2BF2" w:rsidRPr="00F42BF2" w:rsidRDefault="00F42BF2" w:rsidP="00F42BF2">
            <w:pPr>
              <w:rPr>
                <w:b/>
                <w:u w:val="single"/>
              </w:rPr>
            </w:pPr>
            <w:r w:rsidRPr="00F42BF2">
              <w:rPr>
                <w:b/>
                <w:u w:val="single"/>
              </w:rPr>
              <w:t xml:space="preserve">Required: </w:t>
            </w:r>
          </w:p>
        </w:tc>
        <w:tc>
          <w:tcPr>
            <w:tcW w:w="828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pStyle w:val="ListParagraph"/>
              <w:numPr>
                <w:ilvl w:val="0"/>
                <w:numId w:val="42"/>
              </w:numPr>
              <w:rPr>
                <w:rFonts w:asciiTheme="minorHAnsi" w:hAnsiTheme="minorHAnsi" w:cstheme="minorHAnsi"/>
                <w:color w:val="auto"/>
                <w:sz w:val="22"/>
              </w:rPr>
            </w:pPr>
            <w:r w:rsidRPr="00F42BF2">
              <w:rPr>
                <w:rFonts w:asciiTheme="minorHAnsi" w:hAnsiTheme="minorHAnsi" w:cstheme="minorHAnsi"/>
                <w:color w:val="auto"/>
                <w:sz w:val="22"/>
              </w:rPr>
              <w:t>Must possess and maintain State of New Hampshire Commercial Driver’s license with air brake and tanker endorsements.</w:t>
            </w:r>
          </w:p>
          <w:p w:rsidR="00F42BF2" w:rsidRPr="00F42BF2" w:rsidRDefault="00F42BF2" w:rsidP="00F42BF2">
            <w:pPr>
              <w:pStyle w:val="ListParagraph"/>
              <w:numPr>
                <w:ilvl w:val="0"/>
                <w:numId w:val="42"/>
              </w:numPr>
              <w:rPr>
                <w:rFonts w:asciiTheme="minorHAnsi" w:hAnsiTheme="minorHAnsi" w:cstheme="minorHAnsi"/>
                <w:color w:val="auto"/>
                <w:sz w:val="22"/>
              </w:rPr>
            </w:pPr>
            <w:r w:rsidRPr="00F42BF2">
              <w:rPr>
                <w:rFonts w:asciiTheme="minorHAnsi" w:hAnsiTheme="minorHAnsi" w:cstheme="minorHAnsi"/>
                <w:bCs/>
                <w:color w:val="auto"/>
                <w:sz w:val="22"/>
              </w:rPr>
              <w:t>Bachelor of Arts/Science Degree in Fire Science, Public Administration, or closely related field</w:t>
            </w:r>
          </w:p>
        </w:tc>
      </w:tr>
      <w:tr w:rsidR="00F42BF2" w:rsidRPr="00521F97" w:rsidTr="009E6919">
        <w:trPr>
          <w:trHeight w:val="539"/>
        </w:trPr>
        <w:tc>
          <w:tcPr>
            <w:tcW w:w="26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b/>
                <w:u w:val="single"/>
              </w:rPr>
            </w:pPr>
            <w:r>
              <w:rPr>
                <w:b/>
                <w:u w:val="single"/>
              </w:rPr>
              <w:t>Experience:</w:t>
            </w:r>
          </w:p>
        </w:tc>
        <w:tc>
          <w:tcPr>
            <w:tcW w:w="828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Ten (10) years’ experience in the fire service, with at least five (5) years in a supervisory position; OR any equivalent combination of education and experience which demonstrates possession of the required knowledge, skills and abilities.</w:t>
            </w:r>
          </w:p>
        </w:tc>
      </w:tr>
      <w:tr w:rsidR="00F42BF2" w:rsidRPr="00521F97" w:rsidTr="009E6919">
        <w:trPr>
          <w:trHeight w:val="413"/>
        </w:trPr>
        <w:tc>
          <w:tcPr>
            <w:tcW w:w="26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b/>
                <w:u w:val="single"/>
              </w:rPr>
            </w:pPr>
            <w:r w:rsidRPr="00F42BF2">
              <w:rPr>
                <w:b/>
                <w:u w:val="single"/>
              </w:rPr>
              <w:t>Supervisory experience:</w:t>
            </w:r>
          </w:p>
        </w:tc>
        <w:tc>
          <w:tcPr>
            <w:tcW w:w="828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at least five (5) years in a supervisory position</w:t>
            </w:r>
          </w:p>
        </w:tc>
      </w:tr>
      <w:tr w:rsidR="00F42BF2" w:rsidRPr="00521F97" w:rsidTr="009E6919">
        <w:trPr>
          <w:trHeight w:val="728"/>
        </w:trPr>
        <w:tc>
          <w:tcPr>
            <w:tcW w:w="26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b/>
                <w:u w:val="single"/>
              </w:rPr>
            </w:pPr>
            <w:r w:rsidRPr="00F42BF2">
              <w:rPr>
                <w:b/>
                <w:u w:val="single"/>
              </w:rPr>
              <w:t>Licensure/</w:t>
            </w:r>
          </w:p>
          <w:p w:rsidR="00F42BF2" w:rsidRPr="00F42BF2" w:rsidRDefault="00F42BF2" w:rsidP="00F42BF2">
            <w:pPr>
              <w:rPr>
                <w:b/>
              </w:rPr>
            </w:pPr>
            <w:r w:rsidRPr="00F42BF2">
              <w:rPr>
                <w:b/>
                <w:u w:val="single"/>
              </w:rPr>
              <w:t xml:space="preserve">Certification Requirements:  </w:t>
            </w:r>
            <w:r w:rsidRPr="00F42BF2">
              <w:rPr>
                <w:b/>
              </w:rPr>
              <w:t xml:space="preserve"> </w:t>
            </w:r>
          </w:p>
        </w:tc>
        <w:tc>
          <w:tcPr>
            <w:tcW w:w="828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 xml:space="preserve">Must be certified New Hampshire Fire Fighter Career Level (old) or New Level I, Prefer State Fire Instructor and/or Fire Officer </w:t>
            </w:r>
            <w:proofErr w:type="gramStart"/>
            <w:r w:rsidRPr="00F42BF2">
              <w:rPr>
                <w:rFonts w:asciiTheme="minorHAnsi" w:hAnsiTheme="minorHAnsi" w:cstheme="minorHAnsi"/>
                <w:color w:val="auto"/>
                <w:sz w:val="22"/>
              </w:rPr>
              <w:t>certification</w:t>
            </w:r>
            <w:proofErr w:type="gramEnd"/>
            <w:r w:rsidRPr="00F42BF2">
              <w:rPr>
                <w:rFonts w:asciiTheme="minorHAnsi" w:hAnsiTheme="minorHAnsi" w:cstheme="minorHAnsi"/>
                <w:color w:val="auto"/>
                <w:sz w:val="22"/>
              </w:rPr>
              <w:t>.</w:t>
            </w:r>
          </w:p>
        </w:tc>
      </w:tr>
      <w:tr w:rsidR="00F42BF2" w:rsidRPr="00521F97" w:rsidTr="009E6919">
        <w:trPr>
          <w:trHeight w:val="440"/>
        </w:trPr>
        <w:tc>
          <w:tcPr>
            <w:tcW w:w="2692" w:type="dxa"/>
            <w:gridSpan w:val="4"/>
            <w:tcBorders>
              <w:top w:val="single" w:sz="4" w:space="0" w:color="auto"/>
              <w:left w:val="single" w:sz="4" w:space="0" w:color="auto"/>
              <w:bottom w:val="single" w:sz="4" w:space="0" w:color="auto"/>
              <w:right w:val="single" w:sz="4" w:space="0" w:color="auto"/>
            </w:tcBorders>
            <w:vAlign w:val="center"/>
          </w:tcPr>
          <w:p w:rsidR="00F42BF2" w:rsidRPr="00F42BF2" w:rsidRDefault="00F42BF2" w:rsidP="00F42BF2">
            <w:pPr>
              <w:rPr>
                <w:b/>
                <w:u w:val="single"/>
              </w:rPr>
            </w:pPr>
            <w:r w:rsidRPr="00F42BF2">
              <w:rPr>
                <w:b/>
                <w:u w:val="single"/>
              </w:rPr>
              <w:t xml:space="preserve">Other </w:t>
            </w:r>
            <w:r>
              <w:rPr>
                <w:b/>
                <w:u w:val="single"/>
              </w:rPr>
              <w:t>Training, and/or related Skills:</w:t>
            </w:r>
          </w:p>
        </w:tc>
        <w:tc>
          <w:tcPr>
            <w:tcW w:w="828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 xml:space="preserve">Thorough knowledge of the principles, practices, methods and equipment employed in modern firefighting.  </w:t>
            </w:r>
          </w:p>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 xml:space="preserve">Thorough knowledge of life safety, fire hazards and fire prevention techniques including state and local codes.  </w:t>
            </w:r>
          </w:p>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Thorough knowledge of the use of fire records and their application to fire prevention and fire protection administration.</w:t>
            </w:r>
          </w:p>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 xml:space="preserve">Ability to plan, assign and coordinate the activities performed by a large group of employees in varied fire service activities.  </w:t>
            </w:r>
          </w:p>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 xml:space="preserve">Ability to maintain discipline and respect of subordinates and to lead and command personnel.  </w:t>
            </w:r>
          </w:p>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Ability to initiate, plan and carry out programs in fire administration, in-service training and fire prevention.</w:t>
            </w:r>
          </w:p>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Ability to establish and maintain working relationships with employees and the general public.</w:t>
            </w:r>
          </w:p>
          <w:p w:rsidR="00F42BF2" w:rsidRPr="00F42BF2" w:rsidRDefault="00F42BF2" w:rsidP="00F42BF2">
            <w:pPr>
              <w:pStyle w:val="ListParagraph"/>
              <w:numPr>
                <w:ilvl w:val="0"/>
                <w:numId w:val="44"/>
              </w:numPr>
              <w:rPr>
                <w:rFonts w:asciiTheme="minorHAnsi" w:hAnsiTheme="minorHAnsi" w:cstheme="minorHAnsi"/>
                <w:color w:val="auto"/>
                <w:sz w:val="22"/>
              </w:rPr>
            </w:pPr>
            <w:r w:rsidRPr="00F42BF2">
              <w:rPr>
                <w:rFonts w:asciiTheme="minorHAnsi" w:hAnsiTheme="minorHAnsi" w:cstheme="minorHAnsi"/>
                <w:color w:val="auto"/>
                <w:sz w:val="22"/>
              </w:rPr>
              <w:t xml:space="preserve">Ability to speak and write </w:t>
            </w:r>
            <w:proofErr w:type="gramStart"/>
            <w:r w:rsidRPr="00F42BF2">
              <w:rPr>
                <w:rFonts w:asciiTheme="minorHAnsi" w:hAnsiTheme="minorHAnsi" w:cstheme="minorHAnsi"/>
                <w:color w:val="auto"/>
                <w:sz w:val="22"/>
              </w:rPr>
              <w:t>effectively,</w:t>
            </w:r>
            <w:proofErr w:type="gramEnd"/>
            <w:r w:rsidRPr="00F42BF2">
              <w:rPr>
                <w:rFonts w:asciiTheme="minorHAnsi" w:hAnsiTheme="minorHAnsi" w:cstheme="minorHAnsi"/>
                <w:color w:val="auto"/>
                <w:sz w:val="22"/>
              </w:rPr>
              <w:t xml:space="preserve"> must have excellent communication skills.</w:t>
            </w:r>
          </w:p>
        </w:tc>
      </w:tr>
      <w:tr w:rsidR="00F42BF2" w:rsidRPr="00521F97" w:rsidTr="008403CF">
        <w:trPr>
          <w:trHeight w:val="440"/>
        </w:trPr>
        <w:tc>
          <w:tcPr>
            <w:tcW w:w="10980" w:type="dxa"/>
            <w:gridSpan w:val="24"/>
            <w:tcBorders>
              <w:top w:val="nil"/>
              <w:left w:val="nil"/>
              <w:bottom w:val="nil"/>
              <w:right w:val="nil"/>
            </w:tcBorders>
            <w:shd w:val="clear" w:color="auto" w:fill="auto"/>
            <w:vAlign w:val="bottom"/>
          </w:tcPr>
          <w:p w:rsidR="00F42BF2" w:rsidRPr="005319A2" w:rsidRDefault="00F42BF2" w:rsidP="008E0997">
            <w:pPr>
              <w:jc w:val="center"/>
              <w:rPr>
                <w:rFonts w:asciiTheme="majorHAnsi" w:hAnsiTheme="majorHAnsi"/>
                <w:color w:val="000000"/>
                <w:sz w:val="32"/>
                <w:szCs w:val="32"/>
              </w:rPr>
            </w:pPr>
            <w:r w:rsidRPr="005319A2">
              <w:rPr>
                <w:rFonts w:asciiTheme="majorHAnsi" w:hAnsiTheme="majorHAnsi"/>
                <w:b/>
                <w:color w:val="000000"/>
                <w:sz w:val="28"/>
                <w:szCs w:val="32"/>
              </w:rPr>
              <w:t>Summary of Occupational Exposures:</w:t>
            </w:r>
          </w:p>
        </w:tc>
      </w:tr>
      <w:tr w:rsidR="00F42BF2" w:rsidRPr="00521F97" w:rsidTr="008403CF">
        <w:trPr>
          <w:trHeight w:val="153"/>
        </w:trPr>
        <w:tc>
          <w:tcPr>
            <w:tcW w:w="10980" w:type="dxa"/>
            <w:gridSpan w:val="24"/>
            <w:tcBorders>
              <w:top w:val="nil"/>
              <w:left w:val="nil"/>
              <w:bottom w:val="single" w:sz="4" w:space="0" w:color="auto"/>
              <w:right w:val="nil"/>
            </w:tcBorders>
            <w:shd w:val="clear" w:color="auto" w:fill="auto"/>
            <w:vAlign w:val="bottom"/>
          </w:tcPr>
          <w:p w:rsidR="00F42BF2" w:rsidRPr="004F0517" w:rsidRDefault="00F42BF2" w:rsidP="004F0517">
            <w:pPr>
              <w:rPr>
                <w:rFonts w:asciiTheme="majorHAnsi" w:hAnsiTheme="majorHAnsi"/>
                <w:b/>
                <w:color w:val="000000"/>
                <w:sz w:val="10"/>
                <w:szCs w:val="32"/>
              </w:rPr>
            </w:pPr>
          </w:p>
        </w:tc>
      </w:tr>
      <w:tr w:rsidR="00F42BF2" w:rsidRPr="00521F97" w:rsidTr="009E6919">
        <w:trPr>
          <w:trHeight w:val="458"/>
        </w:trPr>
        <w:tc>
          <w:tcPr>
            <w:tcW w:w="4048" w:type="dxa"/>
            <w:gridSpan w:val="7"/>
            <w:tcBorders>
              <w:top w:val="single" w:sz="4" w:space="0" w:color="auto"/>
              <w:bottom w:val="single" w:sz="4" w:space="0" w:color="auto"/>
            </w:tcBorders>
            <w:shd w:val="clear" w:color="auto" w:fill="auto"/>
            <w:vAlign w:val="center"/>
          </w:tcPr>
          <w:p w:rsidR="00F42BF2" w:rsidRPr="00F42BF2" w:rsidRDefault="00F42BF2" w:rsidP="00F42BF2">
            <w:pPr>
              <w:rPr>
                <w:b/>
                <w:sz w:val="18"/>
                <w:u w:val="single"/>
              </w:rPr>
            </w:pPr>
            <w:r w:rsidRPr="00F42BF2">
              <w:rPr>
                <w:b/>
                <w:u w:val="single"/>
              </w:rPr>
              <w:t>Summary of Occupational Exposures:</w:t>
            </w:r>
          </w:p>
        </w:tc>
        <w:tc>
          <w:tcPr>
            <w:tcW w:w="6932" w:type="dxa"/>
            <w:gridSpan w:val="17"/>
            <w:tcBorders>
              <w:top w:val="single" w:sz="4" w:space="0" w:color="auto"/>
              <w:bottom w:val="single" w:sz="4" w:space="0" w:color="auto"/>
            </w:tcBorders>
            <w:shd w:val="clear" w:color="auto" w:fill="F2F2F2" w:themeFill="background1" w:themeFillShade="F2"/>
            <w:vAlign w:val="center"/>
          </w:tcPr>
          <w:p w:rsidR="00F42BF2" w:rsidRPr="00F42BF2" w:rsidRDefault="00F42BF2" w:rsidP="00F42BF2">
            <w:pPr>
              <w:pStyle w:val="ListParagraph"/>
              <w:numPr>
                <w:ilvl w:val="0"/>
                <w:numId w:val="45"/>
              </w:numPr>
              <w:rPr>
                <w:rFonts w:asciiTheme="minorHAnsi" w:hAnsiTheme="minorHAnsi" w:cstheme="minorHAnsi"/>
                <w:sz w:val="22"/>
                <w:szCs w:val="22"/>
              </w:rPr>
            </w:pPr>
            <w:r w:rsidRPr="00F42BF2">
              <w:rPr>
                <w:rFonts w:asciiTheme="minorHAnsi" w:hAnsiTheme="minorHAnsi" w:cstheme="minorHAnsi"/>
                <w:color w:val="auto"/>
                <w:sz w:val="22"/>
                <w:szCs w:val="22"/>
              </w:rPr>
              <w:t xml:space="preserve">May be exposed to hazardous materials, smoke, </w:t>
            </w:r>
            <w:r>
              <w:rPr>
                <w:rFonts w:asciiTheme="minorHAnsi" w:hAnsiTheme="minorHAnsi" w:cstheme="minorHAnsi"/>
                <w:color w:val="auto"/>
                <w:sz w:val="22"/>
                <w:szCs w:val="22"/>
              </w:rPr>
              <w:t>heat, pathogens</w:t>
            </w:r>
            <w:r w:rsidRPr="00F42BF2">
              <w:rPr>
                <w:rFonts w:asciiTheme="minorHAnsi" w:hAnsiTheme="minorHAnsi" w:cstheme="minorHAnsi"/>
                <w:sz w:val="22"/>
                <w:szCs w:val="22"/>
              </w:rPr>
              <w:tab/>
            </w:r>
          </w:p>
        </w:tc>
      </w:tr>
      <w:tr w:rsidR="00F42BF2" w:rsidRPr="00521F97" w:rsidTr="008403CF">
        <w:trPr>
          <w:trHeight w:val="98"/>
        </w:trPr>
        <w:tc>
          <w:tcPr>
            <w:tcW w:w="10980" w:type="dxa"/>
            <w:gridSpan w:val="24"/>
            <w:tcBorders>
              <w:top w:val="single" w:sz="4" w:space="0" w:color="auto"/>
              <w:left w:val="nil"/>
              <w:bottom w:val="nil"/>
              <w:right w:val="nil"/>
            </w:tcBorders>
            <w:vAlign w:val="bottom"/>
          </w:tcPr>
          <w:p w:rsidR="00F42BF2" w:rsidRPr="004F0517" w:rsidRDefault="00F42BF2" w:rsidP="008E0997">
            <w:pPr>
              <w:jc w:val="center"/>
              <w:rPr>
                <w:rFonts w:asciiTheme="majorHAnsi" w:hAnsiTheme="majorHAnsi"/>
                <w:b/>
                <w:color w:val="000000"/>
                <w:sz w:val="14"/>
                <w:szCs w:val="32"/>
              </w:rPr>
            </w:pPr>
          </w:p>
        </w:tc>
      </w:tr>
      <w:tr w:rsidR="00F42BF2" w:rsidRPr="00521F97" w:rsidTr="008403CF">
        <w:trPr>
          <w:trHeight w:val="558"/>
        </w:trPr>
        <w:tc>
          <w:tcPr>
            <w:tcW w:w="10980" w:type="dxa"/>
            <w:gridSpan w:val="24"/>
            <w:tcBorders>
              <w:top w:val="nil"/>
              <w:left w:val="nil"/>
              <w:bottom w:val="single" w:sz="4" w:space="0" w:color="auto"/>
              <w:right w:val="nil"/>
            </w:tcBorders>
            <w:vAlign w:val="bottom"/>
          </w:tcPr>
          <w:p w:rsidR="00F42BF2" w:rsidRPr="005319A2" w:rsidRDefault="00F42BF2" w:rsidP="008E0997">
            <w:pPr>
              <w:jc w:val="center"/>
              <w:rPr>
                <w:rFonts w:asciiTheme="majorHAnsi" w:hAnsiTheme="majorHAnsi"/>
                <w:b/>
                <w:color w:val="000000"/>
                <w:sz w:val="32"/>
                <w:szCs w:val="32"/>
              </w:rPr>
            </w:pPr>
            <w:r w:rsidRPr="005319A2">
              <w:rPr>
                <w:rFonts w:asciiTheme="majorHAnsi" w:hAnsiTheme="majorHAnsi"/>
                <w:b/>
                <w:color w:val="000000"/>
                <w:sz w:val="28"/>
                <w:szCs w:val="32"/>
              </w:rPr>
              <w:lastRenderedPageBreak/>
              <w:t>Other Considerations and Requirements:</w:t>
            </w:r>
          </w:p>
        </w:tc>
      </w:tr>
      <w:tr w:rsidR="00F42BF2" w:rsidRPr="00521F97" w:rsidTr="001A4C10">
        <w:trPr>
          <w:trHeight w:val="350"/>
        </w:trPr>
        <w:tc>
          <w:tcPr>
            <w:tcW w:w="10980"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2BF2" w:rsidRDefault="00F42BF2" w:rsidP="005319A2">
            <w:pPr>
              <w:jc w:val="both"/>
              <w:rPr>
                <w:rFonts w:asciiTheme="majorHAnsi" w:hAnsiTheme="majorHAnsi"/>
                <w:b/>
                <w:color w:val="000000"/>
                <w:szCs w:val="18"/>
                <w:u w:val="single"/>
              </w:rPr>
            </w:pPr>
          </w:p>
          <w:p w:rsidR="00F42BF2" w:rsidRPr="005319A2" w:rsidRDefault="00F42BF2" w:rsidP="005319A2">
            <w:pPr>
              <w:spacing w:after="60"/>
              <w:jc w:val="both"/>
              <w:rPr>
                <w:rFonts w:asciiTheme="majorHAnsi" w:hAnsiTheme="majorHAnsi"/>
                <w:color w:val="000000"/>
                <w:szCs w:val="18"/>
              </w:rPr>
            </w:pPr>
            <w:r w:rsidRPr="005319A2">
              <w:rPr>
                <w:rFonts w:asciiTheme="majorHAnsi" w:hAnsiTheme="majorHAnsi"/>
                <w:b/>
                <w:color w:val="000000"/>
                <w:szCs w:val="18"/>
                <w:u w:val="single"/>
              </w:rPr>
              <w:t>Other Considerations and Requirements</w:t>
            </w:r>
            <w:r w:rsidRPr="005319A2">
              <w:rPr>
                <w:rFonts w:asciiTheme="majorHAnsi" w:hAnsiTheme="majorHAnsi"/>
                <w:b/>
                <w:color w:val="000000"/>
                <w:szCs w:val="18"/>
              </w:rPr>
              <w:t>:</w:t>
            </w:r>
            <w:r w:rsidRPr="005319A2">
              <w:rPr>
                <w:rFonts w:asciiTheme="majorHAnsi" w:hAnsiTheme="majorHAnsi"/>
                <w:color w:val="000000"/>
                <w:szCs w:val="18"/>
              </w:rPr>
              <w:t xml:space="preserve"> </w:t>
            </w:r>
          </w:p>
          <w:p w:rsidR="00F42BF2" w:rsidRPr="009E6919" w:rsidRDefault="00F42BF2" w:rsidP="009E6919">
            <w:pPr>
              <w:rPr>
                <w:rFonts w:cstheme="minorHAnsi"/>
              </w:rPr>
            </w:pPr>
          </w:p>
          <w:p w:rsidR="009E6919" w:rsidRPr="009E6919" w:rsidRDefault="009E6919" w:rsidP="009E6919">
            <w:pPr>
              <w:pStyle w:val="ListParagraph"/>
              <w:numPr>
                <w:ilvl w:val="0"/>
                <w:numId w:val="45"/>
              </w:numPr>
              <w:rPr>
                <w:rFonts w:asciiTheme="minorHAnsi" w:hAnsiTheme="minorHAnsi" w:cstheme="minorHAnsi"/>
                <w:color w:val="auto"/>
                <w:sz w:val="22"/>
                <w:szCs w:val="22"/>
              </w:rPr>
            </w:pPr>
            <w:r w:rsidRPr="009E6919">
              <w:rPr>
                <w:rFonts w:asciiTheme="minorHAnsi" w:hAnsiTheme="minorHAnsi" w:cstheme="minorHAnsi"/>
                <w:color w:val="auto"/>
                <w:sz w:val="22"/>
                <w:szCs w:val="22"/>
              </w:rPr>
              <w:t>Frequent physical effort may be required in handling and lifting emergency equipment.  Working conditions may be disagreeable with exposure to all weather elements, as well as exposure to hazards resulting from the provision of emergency services that could lead to illness, disability, or death.  Work involves environments with a variety of adverse conditions, heat, cold, wet, slippery, noisy, etc.  The nature of the position requires the individual to be in, and, maintain sound physical condition.</w:t>
            </w:r>
          </w:p>
          <w:p w:rsidR="009E6919" w:rsidRPr="009E6919" w:rsidRDefault="009E6919" w:rsidP="009E6919">
            <w:pPr>
              <w:rPr>
                <w:rFonts w:cstheme="minorHAnsi"/>
              </w:rPr>
            </w:pPr>
          </w:p>
          <w:p w:rsidR="009E6919" w:rsidRPr="009E6919" w:rsidRDefault="009E6919" w:rsidP="009E6919">
            <w:pPr>
              <w:pStyle w:val="ListParagraph"/>
              <w:numPr>
                <w:ilvl w:val="0"/>
                <w:numId w:val="45"/>
              </w:numPr>
              <w:rPr>
                <w:rFonts w:asciiTheme="minorHAnsi" w:hAnsiTheme="minorHAnsi" w:cstheme="minorHAnsi"/>
                <w:color w:val="auto"/>
                <w:sz w:val="22"/>
                <w:szCs w:val="22"/>
              </w:rPr>
            </w:pPr>
            <w:r w:rsidRPr="009E6919">
              <w:rPr>
                <w:rFonts w:asciiTheme="minorHAnsi" w:hAnsiTheme="minorHAnsi" w:cstheme="minorHAnsi"/>
                <w:color w:val="auto"/>
                <w:sz w:val="22"/>
                <w:szCs w:val="22"/>
              </w:rPr>
              <w:t>The physical demands of the duties described here are representative to those that must be met by an employee to successfully perform the essential functions of this position.  Reasonable accommodations may be made to enable individuals with disabilities to perform the essential functions.</w:t>
            </w:r>
          </w:p>
          <w:p w:rsidR="009E6919" w:rsidRPr="009E6919" w:rsidRDefault="009E6919" w:rsidP="009E6919">
            <w:pPr>
              <w:rPr>
                <w:rFonts w:cstheme="minorHAnsi"/>
              </w:rPr>
            </w:pPr>
          </w:p>
          <w:p w:rsidR="009E6919" w:rsidRDefault="009E6919" w:rsidP="009E6919">
            <w:pPr>
              <w:pStyle w:val="ListParagraph"/>
              <w:numPr>
                <w:ilvl w:val="0"/>
                <w:numId w:val="45"/>
              </w:numPr>
              <w:rPr>
                <w:rFonts w:asciiTheme="minorHAnsi" w:hAnsiTheme="minorHAnsi" w:cstheme="minorHAnsi"/>
                <w:color w:val="auto"/>
                <w:sz w:val="22"/>
                <w:szCs w:val="22"/>
              </w:rPr>
            </w:pPr>
            <w:r w:rsidRPr="009E6919">
              <w:rPr>
                <w:rFonts w:asciiTheme="minorHAnsi" w:hAnsiTheme="minorHAnsi" w:cstheme="minorHAnsi"/>
                <w:color w:val="auto"/>
                <w:sz w:val="22"/>
                <w:szCs w:val="22"/>
              </w:rPr>
              <w:t>Duties require attending meetings and training sessions in the evening, and position is subject to call back after regular hours.</w:t>
            </w:r>
          </w:p>
          <w:p w:rsidR="00111659" w:rsidRPr="00111659" w:rsidRDefault="00111659" w:rsidP="00111659">
            <w:pPr>
              <w:pStyle w:val="ListParagraph"/>
              <w:rPr>
                <w:rFonts w:asciiTheme="minorHAnsi" w:hAnsiTheme="minorHAnsi" w:cstheme="minorHAnsi"/>
                <w:color w:val="auto"/>
                <w:sz w:val="22"/>
                <w:szCs w:val="22"/>
              </w:rPr>
            </w:pPr>
          </w:p>
          <w:p w:rsidR="00111659" w:rsidRPr="00111659" w:rsidRDefault="00111659" w:rsidP="00111659">
            <w:pPr>
              <w:pStyle w:val="ListParagraph"/>
              <w:numPr>
                <w:ilvl w:val="0"/>
                <w:numId w:val="45"/>
              </w:numPr>
              <w:rPr>
                <w:rFonts w:asciiTheme="minorHAnsi" w:hAnsiTheme="minorHAnsi" w:cstheme="minorHAnsi"/>
                <w:color w:val="auto"/>
                <w:sz w:val="22"/>
                <w:szCs w:val="22"/>
              </w:rPr>
            </w:pPr>
            <w:r>
              <w:rPr>
                <w:rFonts w:asciiTheme="minorHAnsi" w:hAnsiTheme="minorHAnsi" w:cstheme="minorHAnsi"/>
                <w:color w:val="auto"/>
                <w:sz w:val="22"/>
                <w:szCs w:val="22"/>
              </w:rPr>
              <w:t>Fire Chief should reside in the Town of Milford.</w:t>
            </w:r>
          </w:p>
          <w:p w:rsidR="009E6919" w:rsidRPr="009E6919" w:rsidRDefault="009E6919" w:rsidP="009E6919">
            <w:pPr>
              <w:rPr>
                <w:rFonts w:cstheme="minorHAnsi"/>
              </w:rPr>
            </w:pPr>
          </w:p>
          <w:p w:rsidR="00111659" w:rsidRPr="00111659" w:rsidRDefault="009E6919" w:rsidP="00111659">
            <w:pPr>
              <w:pStyle w:val="ListParagraph"/>
              <w:numPr>
                <w:ilvl w:val="0"/>
                <w:numId w:val="45"/>
              </w:numPr>
              <w:rPr>
                <w:rFonts w:asciiTheme="minorHAnsi" w:hAnsiTheme="minorHAnsi" w:cstheme="minorHAnsi"/>
                <w:color w:val="auto"/>
                <w:sz w:val="22"/>
                <w:szCs w:val="22"/>
              </w:rPr>
            </w:pPr>
            <w:r w:rsidRPr="009E6919">
              <w:rPr>
                <w:rFonts w:asciiTheme="minorHAnsi" w:hAnsiTheme="minorHAnsi" w:cstheme="minorHAnsi"/>
                <w:color w:val="auto"/>
                <w:sz w:val="22"/>
                <w:szCs w:val="22"/>
              </w:rPr>
              <w:t>This position requires that the employee treat the citizens of the Town and members of the staff with respect and courtesy.</w:t>
            </w:r>
            <w:bookmarkStart w:id="0" w:name="_GoBack"/>
            <w:bookmarkEnd w:id="0"/>
          </w:p>
          <w:p w:rsidR="009E6919" w:rsidRPr="009E6919" w:rsidRDefault="009E6919" w:rsidP="009E6919">
            <w:pPr>
              <w:rPr>
                <w:rFonts w:cstheme="minorHAnsi"/>
              </w:rPr>
            </w:pPr>
          </w:p>
          <w:p w:rsidR="009E6919" w:rsidRPr="009E6919" w:rsidRDefault="009E6919" w:rsidP="009E6919">
            <w:pPr>
              <w:pStyle w:val="ListParagraph"/>
              <w:numPr>
                <w:ilvl w:val="0"/>
                <w:numId w:val="45"/>
              </w:numPr>
              <w:rPr>
                <w:rFonts w:asciiTheme="minorHAnsi" w:hAnsiTheme="minorHAnsi" w:cstheme="minorHAnsi"/>
                <w:color w:val="auto"/>
                <w:sz w:val="22"/>
                <w:szCs w:val="22"/>
              </w:rPr>
            </w:pPr>
            <w:r w:rsidRPr="009E6919">
              <w:rPr>
                <w:rFonts w:asciiTheme="minorHAnsi" w:hAnsiTheme="minorHAnsi" w:cstheme="minorHAnsi"/>
                <w:color w:val="auto"/>
                <w:sz w:val="22"/>
                <w:szCs w:val="22"/>
              </w:rPr>
              <w:t>This position requires the projection of a positive attitude and image about the Town of Milford, a pleasant demeanor, and a commitment to service to the public and staff.</w:t>
            </w:r>
          </w:p>
          <w:p w:rsidR="00F42BF2" w:rsidRDefault="00F42BF2" w:rsidP="007170F9">
            <w:pPr>
              <w:pStyle w:val="Default"/>
              <w:jc w:val="both"/>
            </w:pPr>
          </w:p>
          <w:p w:rsidR="00F42BF2" w:rsidRPr="005319A2" w:rsidRDefault="00F42BF2" w:rsidP="008E0997">
            <w:pPr>
              <w:pStyle w:val="ListParagraph"/>
              <w:ind w:right="864"/>
              <w:jc w:val="both"/>
              <w:rPr>
                <w:rFonts w:asciiTheme="majorHAnsi" w:hAnsiTheme="majorHAnsi" w:cstheme="minorHAnsi"/>
                <w:b/>
                <w:color w:val="auto"/>
                <w:szCs w:val="24"/>
              </w:rPr>
            </w:pPr>
          </w:p>
        </w:tc>
      </w:tr>
      <w:tr w:rsidR="00F42BF2" w:rsidRPr="00521F97" w:rsidTr="008403CF">
        <w:trPr>
          <w:trHeight w:val="638"/>
        </w:trPr>
        <w:tc>
          <w:tcPr>
            <w:tcW w:w="10980" w:type="dxa"/>
            <w:gridSpan w:val="24"/>
            <w:tcBorders>
              <w:top w:val="single" w:sz="4" w:space="0" w:color="auto"/>
              <w:left w:val="nil"/>
              <w:bottom w:val="nil"/>
              <w:right w:val="nil"/>
            </w:tcBorders>
            <w:vAlign w:val="bottom"/>
          </w:tcPr>
          <w:p w:rsidR="00F42BF2" w:rsidRPr="00521F97" w:rsidRDefault="00F42BF2" w:rsidP="008E0997">
            <w:pPr>
              <w:rPr>
                <w:rFonts w:asciiTheme="majorHAnsi" w:hAnsiTheme="majorHAnsi"/>
                <w:b/>
                <w:color w:val="000000"/>
                <w:sz w:val="20"/>
                <w:szCs w:val="32"/>
              </w:rPr>
            </w:pPr>
          </w:p>
          <w:p w:rsidR="00F42BF2" w:rsidRDefault="00F42BF2" w:rsidP="008E0997">
            <w:pPr>
              <w:rPr>
                <w:rFonts w:asciiTheme="majorHAnsi" w:hAnsiTheme="majorHAnsi"/>
                <w:b/>
                <w:color w:val="000000"/>
                <w:sz w:val="20"/>
                <w:szCs w:val="32"/>
              </w:rPr>
            </w:pPr>
          </w:p>
          <w:p w:rsidR="00F42BF2" w:rsidRPr="00521F97" w:rsidRDefault="00F42BF2" w:rsidP="008E0997">
            <w:pPr>
              <w:rPr>
                <w:rFonts w:asciiTheme="majorHAnsi" w:hAnsiTheme="majorHAnsi"/>
                <w:b/>
                <w:color w:val="000000"/>
                <w:sz w:val="20"/>
                <w:szCs w:val="32"/>
              </w:rPr>
            </w:pPr>
            <w:r w:rsidRPr="00521F97">
              <w:rPr>
                <w:rFonts w:asciiTheme="majorHAnsi" w:hAnsiTheme="majorHAnsi"/>
                <w:b/>
                <w:color w:val="000000"/>
                <w:sz w:val="20"/>
                <w:szCs w:val="32"/>
              </w:rPr>
              <w:t>I acknowledge receipt of this job description and understand the functions of the position as specified above.  I understand the job description i</w:t>
            </w:r>
            <w:r>
              <w:rPr>
                <w:rFonts w:asciiTheme="majorHAnsi" w:hAnsiTheme="majorHAnsi"/>
                <w:b/>
                <w:color w:val="000000"/>
                <w:sz w:val="20"/>
                <w:szCs w:val="32"/>
              </w:rPr>
              <w:t>s</w:t>
            </w:r>
            <w:r w:rsidRPr="00521F97">
              <w:rPr>
                <w:rFonts w:asciiTheme="majorHAnsi" w:hAnsiTheme="majorHAnsi"/>
                <w:b/>
                <w:color w:val="000000"/>
                <w:sz w:val="20"/>
                <w:szCs w:val="32"/>
              </w:rPr>
              <w:t xml:space="preserve"> representative of the position, not all inclusive.</w:t>
            </w:r>
          </w:p>
        </w:tc>
      </w:tr>
      <w:tr w:rsidR="00F42BF2" w:rsidRPr="00521F97" w:rsidTr="008403CF">
        <w:trPr>
          <w:trHeight w:val="638"/>
        </w:trPr>
        <w:tc>
          <w:tcPr>
            <w:tcW w:w="10980" w:type="dxa"/>
            <w:gridSpan w:val="24"/>
            <w:tcBorders>
              <w:top w:val="nil"/>
              <w:left w:val="nil"/>
              <w:bottom w:val="single" w:sz="4" w:space="0" w:color="auto"/>
              <w:right w:val="nil"/>
            </w:tcBorders>
            <w:vAlign w:val="bottom"/>
          </w:tcPr>
          <w:p w:rsidR="00F42BF2" w:rsidRDefault="00F42BF2" w:rsidP="008E0997">
            <w:pPr>
              <w:rPr>
                <w:rFonts w:asciiTheme="majorHAnsi" w:hAnsiTheme="majorHAnsi"/>
                <w:b/>
                <w:color w:val="000000"/>
                <w:sz w:val="20"/>
                <w:szCs w:val="32"/>
              </w:rPr>
            </w:pPr>
          </w:p>
          <w:p w:rsidR="00F42BF2" w:rsidRPr="00521F97" w:rsidRDefault="00F42BF2" w:rsidP="008E0997">
            <w:pPr>
              <w:rPr>
                <w:rFonts w:asciiTheme="majorHAnsi" w:hAnsiTheme="majorHAnsi"/>
                <w:b/>
                <w:color w:val="000000"/>
                <w:sz w:val="20"/>
                <w:szCs w:val="32"/>
              </w:rPr>
            </w:pPr>
          </w:p>
        </w:tc>
      </w:tr>
      <w:tr w:rsidR="00F42BF2" w:rsidRPr="00521F97" w:rsidTr="009E6919">
        <w:trPr>
          <w:trHeight w:val="207"/>
        </w:trPr>
        <w:tc>
          <w:tcPr>
            <w:tcW w:w="5899" w:type="dxa"/>
            <w:gridSpan w:val="12"/>
            <w:tcBorders>
              <w:top w:val="single" w:sz="4" w:space="0" w:color="auto"/>
              <w:left w:val="nil"/>
              <w:bottom w:val="nil"/>
              <w:right w:val="nil"/>
            </w:tcBorders>
            <w:vAlign w:val="bottom"/>
          </w:tcPr>
          <w:p w:rsidR="00F42BF2" w:rsidRPr="00521F97" w:rsidRDefault="00F42BF2" w:rsidP="008E0997">
            <w:pPr>
              <w:rPr>
                <w:rFonts w:asciiTheme="majorHAnsi" w:hAnsiTheme="majorHAnsi"/>
                <w:b/>
                <w:color w:val="000000"/>
                <w:sz w:val="20"/>
                <w:szCs w:val="32"/>
              </w:rPr>
            </w:pPr>
            <w:r w:rsidRPr="00521F97">
              <w:rPr>
                <w:rFonts w:asciiTheme="majorHAnsi" w:hAnsiTheme="majorHAnsi"/>
                <w:b/>
                <w:color w:val="000000"/>
                <w:sz w:val="20"/>
                <w:szCs w:val="32"/>
              </w:rPr>
              <w:t xml:space="preserve">Signature                 </w:t>
            </w:r>
          </w:p>
        </w:tc>
        <w:tc>
          <w:tcPr>
            <w:tcW w:w="5081" w:type="dxa"/>
            <w:gridSpan w:val="12"/>
            <w:tcBorders>
              <w:top w:val="single" w:sz="4" w:space="0" w:color="auto"/>
              <w:left w:val="nil"/>
              <w:bottom w:val="nil"/>
              <w:right w:val="nil"/>
            </w:tcBorders>
            <w:vAlign w:val="bottom"/>
          </w:tcPr>
          <w:p w:rsidR="00F42BF2" w:rsidRPr="00521F97" w:rsidRDefault="00F42BF2" w:rsidP="008E0997">
            <w:pPr>
              <w:rPr>
                <w:rFonts w:asciiTheme="majorHAnsi" w:hAnsiTheme="majorHAnsi"/>
                <w:b/>
                <w:color w:val="000000"/>
                <w:sz w:val="20"/>
                <w:szCs w:val="32"/>
              </w:rPr>
            </w:pPr>
            <w:r w:rsidRPr="00521F97">
              <w:rPr>
                <w:rFonts w:asciiTheme="majorHAnsi" w:hAnsiTheme="majorHAnsi"/>
                <w:b/>
                <w:color w:val="000000"/>
                <w:sz w:val="20"/>
                <w:szCs w:val="32"/>
              </w:rPr>
              <w:t>Date</w:t>
            </w:r>
          </w:p>
        </w:tc>
      </w:tr>
    </w:tbl>
    <w:p w:rsidR="00890764" w:rsidRDefault="00890764" w:rsidP="008E0997"/>
    <w:p w:rsidR="0029304B" w:rsidRDefault="0029304B" w:rsidP="008E0997"/>
    <w:p w:rsidR="0029304B" w:rsidRDefault="0029304B" w:rsidP="008E0997"/>
    <w:tbl>
      <w:tblPr>
        <w:tblW w:w="0" w:type="auto"/>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710"/>
      </w:tblGrid>
      <w:tr w:rsidR="0029304B" w:rsidTr="0029304B">
        <w:trPr>
          <w:trHeight w:val="296"/>
          <w:jc w:val="right"/>
        </w:trPr>
        <w:tc>
          <w:tcPr>
            <w:tcW w:w="7830" w:type="dxa"/>
            <w:tcBorders>
              <w:top w:val="single" w:sz="4" w:space="0" w:color="auto"/>
              <w:left w:val="single" w:sz="4" w:space="0" w:color="auto"/>
              <w:bottom w:val="single" w:sz="4" w:space="0" w:color="auto"/>
              <w:right w:val="single" w:sz="4" w:space="0" w:color="auto"/>
            </w:tcBorders>
            <w:hideMark/>
          </w:tcPr>
          <w:p w:rsidR="0029304B" w:rsidRDefault="0029304B">
            <w:pPr>
              <w:pStyle w:val="Default"/>
              <w:spacing w:line="276" w:lineRule="auto"/>
              <w:rPr>
                <w:sz w:val="22"/>
                <w:szCs w:val="22"/>
              </w:rPr>
            </w:pPr>
            <w:r>
              <w:rPr>
                <w:sz w:val="22"/>
                <w:szCs w:val="22"/>
              </w:rPr>
              <w:t xml:space="preserve">This job description was reviewed and approved by Dept Manager and HR on </w:t>
            </w:r>
          </w:p>
        </w:tc>
        <w:tc>
          <w:tcPr>
            <w:tcW w:w="1710" w:type="dxa"/>
            <w:tcBorders>
              <w:top w:val="single" w:sz="4" w:space="0" w:color="auto"/>
              <w:left w:val="single" w:sz="4" w:space="0" w:color="auto"/>
              <w:bottom w:val="single" w:sz="4" w:space="0" w:color="auto"/>
              <w:right w:val="single" w:sz="4" w:space="0" w:color="auto"/>
            </w:tcBorders>
            <w:hideMark/>
          </w:tcPr>
          <w:p w:rsidR="0029304B" w:rsidRDefault="0029304B">
            <w:pPr>
              <w:pStyle w:val="Default"/>
              <w:spacing w:line="276" w:lineRule="auto"/>
              <w:rPr>
                <w:sz w:val="22"/>
                <w:szCs w:val="22"/>
              </w:rPr>
            </w:pPr>
          </w:p>
        </w:tc>
      </w:tr>
    </w:tbl>
    <w:p w:rsidR="0029304B" w:rsidRDefault="0029304B" w:rsidP="008E0997"/>
    <w:sectPr w:rsidR="0029304B" w:rsidSect="00D57BE7">
      <w:headerReference w:type="default"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70" w:rsidRDefault="005D2F70" w:rsidP="00D10881">
      <w:pPr>
        <w:spacing w:after="0" w:line="240" w:lineRule="auto"/>
      </w:pPr>
      <w:r>
        <w:separator/>
      </w:r>
    </w:p>
  </w:endnote>
  <w:endnote w:type="continuationSeparator" w:id="0">
    <w:p w:rsidR="005D2F70" w:rsidRDefault="005D2F70" w:rsidP="00D1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26614"/>
      <w:docPartObj>
        <w:docPartGallery w:val="Page Numbers (Bottom of Page)"/>
        <w:docPartUnique/>
      </w:docPartObj>
    </w:sdtPr>
    <w:sdtEndPr/>
    <w:sdtContent>
      <w:sdt>
        <w:sdtPr>
          <w:id w:val="98381352"/>
          <w:docPartObj>
            <w:docPartGallery w:val="Page Numbers (Top of Page)"/>
            <w:docPartUnique/>
          </w:docPartObj>
        </w:sdtPr>
        <w:sdtEndPr/>
        <w:sdtContent>
          <w:p w:rsidR="00646608" w:rsidRPr="00B3141A" w:rsidRDefault="00861484" w:rsidP="00B3141A">
            <w:pPr>
              <w:pStyle w:val="Footer"/>
              <w:rPr>
                <w:b/>
                <w:bCs/>
                <w:sz w:val="16"/>
                <w:szCs w:val="16"/>
              </w:rPr>
            </w:pPr>
            <w:r w:rsidRPr="00A241B8">
              <w:rPr>
                <w:sz w:val="16"/>
                <w:szCs w:val="16"/>
              </w:rPr>
              <w:t>Pag</w:t>
            </w:r>
            <w:r w:rsidRPr="00D10881">
              <w:rPr>
                <w:sz w:val="16"/>
                <w:szCs w:val="16"/>
              </w:rPr>
              <w:t xml:space="preserve">e </w:t>
            </w:r>
            <w:r w:rsidRPr="00D10881">
              <w:rPr>
                <w:b/>
                <w:bCs/>
                <w:sz w:val="16"/>
                <w:szCs w:val="16"/>
              </w:rPr>
              <w:fldChar w:fldCharType="begin"/>
            </w:r>
            <w:r w:rsidRPr="00D10881">
              <w:rPr>
                <w:b/>
                <w:bCs/>
                <w:sz w:val="16"/>
                <w:szCs w:val="16"/>
              </w:rPr>
              <w:instrText xml:space="preserve"> PAGE </w:instrText>
            </w:r>
            <w:r w:rsidRPr="00D10881">
              <w:rPr>
                <w:b/>
                <w:bCs/>
                <w:sz w:val="16"/>
                <w:szCs w:val="16"/>
              </w:rPr>
              <w:fldChar w:fldCharType="separate"/>
            </w:r>
            <w:r w:rsidR="00111659">
              <w:rPr>
                <w:b/>
                <w:bCs/>
                <w:noProof/>
                <w:sz w:val="16"/>
                <w:szCs w:val="16"/>
              </w:rPr>
              <w:t>4</w:t>
            </w:r>
            <w:r w:rsidRPr="00D10881">
              <w:rPr>
                <w:b/>
                <w:bCs/>
                <w:sz w:val="16"/>
                <w:szCs w:val="16"/>
              </w:rPr>
              <w:fldChar w:fldCharType="end"/>
            </w:r>
            <w:r w:rsidRPr="00D10881">
              <w:rPr>
                <w:sz w:val="16"/>
                <w:szCs w:val="16"/>
              </w:rPr>
              <w:t xml:space="preserve"> of </w:t>
            </w:r>
            <w:r w:rsidRPr="00D10881">
              <w:rPr>
                <w:b/>
                <w:bCs/>
                <w:sz w:val="16"/>
                <w:szCs w:val="16"/>
              </w:rPr>
              <w:fldChar w:fldCharType="begin"/>
            </w:r>
            <w:r w:rsidRPr="00D10881">
              <w:rPr>
                <w:b/>
                <w:bCs/>
                <w:sz w:val="16"/>
                <w:szCs w:val="16"/>
              </w:rPr>
              <w:instrText xml:space="preserve"> NUMPAGES  </w:instrText>
            </w:r>
            <w:r w:rsidRPr="00D10881">
              <w:rPr>
                <w:b/>
                <w:bCs/>
                <w:sz w:val="16"/>
                <w:szCs w:val="16"/>
              </w:rPr>
              <w:fldChar w:fldCharType="separate"/>
            </w:r>
            <w:r w:rsidR="00111659">
              <w:rPr>
                <w:b/>
                <w:bCs/>
                <w:noProof/>
                <w:sz w:val="16"/>
                <w:szCs w:val="16"/>
              </w:rPr>
              <w:t>4</w:t>
            </w:r>
            <w:r w:rsidRPr="00D10881">
              <w:rPr>
                <w:b/>
                <w:bCs/>
                <w:sz w:val="16"/>
                <w:szCs w:val="16"/>
              </w:rPr>
              <w:fldChar w:fldCharType="end"/>
            </w:r>
            <w:r w:rsidR="00B3141A">
              <w:rPr>
                <w:b/>
                <w:bCs/>
                <w:sz w:val="16"/>
                <w:szCs w:val="16"/>
              </w:rPr>
              <w:t xml:space="preserve"> </w:t>
            </w:r>
            <w:r w:rsidR="00D10881" w:rsidRPr="00D10881">
              <w:rPr>
                <w:rFonts w:asciiTheme="majorHAnsi" w:hAnsiTheme="majorHAnsi"/>
                <w:color w:val="000000"/>
                <w:sz w:val="16"/>
                <w:szCs w:val="16"/>
                <w:u w:val="single"/>
              </w:rPr>
              <w:fldChar w:fldCharType="begin"/>
            </w:r>
            <w:r w:rsidR="00D10881" w:rsidRPr="00D10881">
              <w:rPr>
                <w:rFonts w:asciiTheme="majorHAnsi" w:hAnsiTheme="majorHAnsi"/>
                <w:color w:val="000000"/>
                <w:sz w:val="16"/>
                <w:szCs w:val="16"/>
                <w:u w:val="single"/>
              </w:rPr>
              <w:instrText xml:space="preserve"> FILENAME   \* MERGEFORMAT </w:instrText>
            </w:r>
            <w:r w:rsidR="00D10881" w:rsidRPr="00D10881">
              <w:rPr>
                <w:rFonts w:asciiTheme="majorHAnsi" w:hAnsiTheme="majorHAnsi"/>
                <w:color w:val="000000"/>
                <w:sz w:val="16"/>
                <w:szCs w:val="16"/>
                <w:u w:val="single"/>
              </w:rPr>
              <w:fldChar w:fldCharType="separate"/>
            </w:r>
            <w:r w:rsidR="009E6919">
              <w:rPr>
                <w:rFonts w:asciiTheme="majorHAnsi" w:hAnsiTheme="majorHAnsi"/>
                <w:noProof/>
                <w:color w:val="000000"/>
                <w:sz w:val="16"/>
                <w:szCs w:val="16"/>
                <w:u w:val="single"/>
              </w:rPr>
              <w:t>Fire Chief TOWN OF MILFORD 4.10.19</w:t>
            </w:r>
            <w:r w:rsidR="00D10881" w:rsidRPr="00D10881">
              <w:rPr>
                <w:rFonts w:asciiTheme="majorHAnsi" w:hAnsiTheme="majorHAnsi"/>
                <w:color w:val="000000"/>
                <w:sz w:val="16"/>
                <w:szCs w:val="16"/>
                <w:u w:val="single"/>
              </w:rPr>
              <w:fldChar w:fldCharType="end"/>
            </w:r>
          </w:p>
        </w:sdtContent>
      </w:sdt>
    </w:sdtContent>
  </w:sdt>
  <w:p w:rsidR="00646608" w:rsidRPr="00646608" w:rsidRDefault="00111659" w:rsidP="00646608">
    <w:pPr>
      <w:spacing w:after="0" w:line="240" w:lineRule="auto"/>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70" w:rsidRDefault="005D2F70" w:rsidP="00D10881">
      <w:pPr>
        <w:spacing w:after="0" w:line="240" w:lineRule="auto"/>
      </w:pPr>
      <w:r>
        <w:separator/>
      </w:r>
    </w:p>
  </w:footnote>
  <w:footnote w:type="continuationSeparator" w:id="0">
    <w:p w:rsidR="005D2F70" w:rsidRDefault="005D2F70" w:rsidP="00D1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08" w:rsidRPr="00EC7218" w:rsidRDefault="00111659" w:rsidP="00EC7218">
    <w:pPr>
      <w:pStyle w:val="Footer"/>
      <w:tabs>
        <w:tab w:val="clear" w:pos="9360"/>
        <w:tab w:val="left" w:pos="7380"/>
        <w:tab w:val="left" w:pos="9585"/>
      </w:tabs>
      <w:spacing w:after="120"/>
      <w:rPr>
        <w:rFonts w:asciiTheme="majorHAnsi" w:hAnsiTheme="majorHAnsi"/>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EE68B0EE"/>
    <w:lvl w:ilvl="0">
      <w:start w:val="1"/>
      <w:numFmt w:val="bullet"/>
      <w:lvlText w:val=""/>
      <w:lvlJc w:val="left"/>
      <w:pPr>
        <w:ind w:left="641" w:hanging="361"/>
      </w:pPr>
      <w:rPr>
        <w:rFonts w:ascii="Wingdings" w:hAnsi="Wingdings" w:hint="default"/>
        <w:b w:val="0"/>
        <w:bCs w:val="0"/>
        <w:w w:val="103"/>
      </w:rPr>
    </w:lvl>
    <w:lvl w:ilvl="1">
      <w:numFmt w:val="bullet"/>
      <w:lvlText w:val="•"/>
      <w:lvlJc w:val="left"/>
      <w:pPr>
        <w:ind w:left="1618" w:hanging="361"/>
      </w:pPr>
    </w:lvl>
    <w:lvl w:ilvl="2">
      <w:numFmt w:val="bullet"/>
      <w:lvlText w:val="•"/>
      <w:lvlJc w:val="left"/>
      <w:pPr>
        <w:ind w:left="2597" w:hanging="361"/>
      </w:pPr>
    </w:lvl>
    <w:lvl w:ilvl="3">
      <w:numFmt w:val="bullet"/>
      <w:lvlText w:val="•"/>
      <w:lvlJc w:val="left"/>
      <w:pPr>
        <w:ind w:left="3575" w:hanging="361"/>
      </w:pPr>
    </w:lvl>
    <w:lvl w:ilvl="4">
      <w:numFmt w:val="bullet"/>
      <w:lvlText w:val="•"/>
      <w:lvlJc w:val="left"/>
      <w:pPr>
        <w:ind w:left="4554" w:hanging="361"/>
      </w:pPr>
    </w:lvl>
    <w:lvl w:ilvl="5">
      <w:numFmt w:val="bullet"/>
      <w:lvlText w:val="•"/>
      <w:lvlJc w:val="left"/>
      <w:pPr>
        <w:ind w:left="5532" w:hanging="361"/>
      </w:pPr>
    </w:lvl>
    <w:lvl w:ilvl="6">
      <w:numFmt w:val="bullet"/>
      <w:lvlText w:val="•"/>
      <w:lvlJc w:val="left"/>
      <w:pPr>
        <w:ind w:left="6511" w:hanging="361"/>
      </w:pPr>
    </w:lvl>
    <w:lvl w:ilvl="7">
      <w:numFmt w:val="bullet"/>
      <w:lvlText w:val="•"/>
      <w:lvlJc w:val="left"/>
      <w:pPr>
        <w:ind w:left="7489" w:hanging="361"/>
      </w:pPr>
    </w:lvl>
    <w:lvl w:ilvl="8">
      <w:numFmt w:val="bullet"/>
      <w:lvlText w:val="•"/>
      <w:lvlJc w:val="left"/>
      <w:pPr>
        <w:ind w:left="8468" w:hanging="361"/>
      </w:pPr>
    </w:lvl>
  </w:abstractNum>
  <w:abstractNum w:abstractNumId="1">
    <w:nsid w:val="017763C9"/>
    <w:multiLevelType w:val="hybridMultilevel"/>
    <w:tmpl w:val="F6AA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96106B"/>
    <w:multiLevelType w:val="singleLevel"/>
    <w:tmpl w:val="0409000F"/>
    <w:lvl w:ilvl="0">
      <w:start w:val="1"/>
      <w:numFmt w:val="decimal"/>
      <w:lvlText w:val="%1."/>
      <w:lvlJc w:val="left"/>
      <w:pPr>
        <w:tabs>
          <w:tab w:val="num" w:pos="360"/>
        </w:tabs>
        <w:ind w:left="360" w:hanging="360"/>
      </w:pPr>
    </w:lvl>
  </w:abstractNum>
  <w:abstractNum w:abstractNumId="3">
    <w:nsid w:val="08A3077E"/>
    <w:multiLevelType w:val="hybridMultilevel"/>
    <w:tmpl w:val="084A55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8E314A6"/>
    <w:multiLevelType w:val="hybridMultilevel"/>
    <w:tmpl w:val="199CE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451AD7"/>
    <w:multiLevelType w:val="hybridMultilevel"/>
    <w:tmpl w:val="B3321E12"/>
    <w:lvl w:ilvl="0" w:tplc="0114AA90">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C1F88"/>
    <w:multiLevelType w:val="hybridMultilevel"/>
    <w:tmpl w:val="D0968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2179EA"/>
    <w:multiLevelType w:val="hybridMultilevel"/>
    <w:tmpl w:val="F0269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717739"/>
    <w:multiLevelType w:val="hybridMultilevel"/>
    <w:tmpl w:val="826E2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025B5"/>
    <w:multiLevelType w:val="hybridMultilevel"/>
    <w:tmpl w:val="72BE5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358EB"/>
    <w:multiLevelType w:val="singleLevel"/>
    <w:tmpl w:val="55622C1A"/>
    <w:lvl w:ilvl="0">
      <w:start w:val="1"/>
      <w:numFmt w:val="decimal"/>
      <w:lvlText w:val="%1."/>
      <w:lvlJc w:val="left"/>
      <w:pPr>
        <w:tabs>
          <w:tab w:val="num" w:pos="360"/>
        </w:tabs>
        <w:ind w:left="346" w:hanging="346"/>
      </w:pPr>
      <w:rPr>
        <w:rFonts w:hint="default"/>
      </w:rPr>
    </w:lvl>
  </w:abstractNum>
  <w:abstractNum w:abstractNumId="11">
    <w:nsid w:val="1D673330"/>
    <w:multiLevelType w:val="hybridMultilevel"/>
    <w:tmpl w:val="D9BCBE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3A03E2"/>
    <w:multiLevelType w:val="hybridMultilevel"/>
    <w:tmpl w:val="23CCC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A03000"/>
    <w:multiLevelType w:val="hybridMultilevel"/>
    <w:tmpl w:val="6AFEEEA8"/>
    <w:lvl w:ilvl="0" w:tplc="2F9CD5B2">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nsid w:val="2EFD6BEA"/>
    <w:multiLevelType w:val="singleLevel"/>
    <w:tmpl w:val="AC26E138"/>
    <w:lvl w:ilvl="0">
      <w:start w:val="1"/>
      <w:numFmt w:val="decimal"/>
      <w:lvlText w:val="%1."/>
      <w:legacy w:legacy="1" w:legacySpace="0" w:legacyIndent="360"/>
      <w:lvlJc w:val="left"/>
      <w:pPr>
        <w:ind w:left="648" w:hanging="360"/>
      </w:pPr>
    </w:lvl>
  </w:abstractNum>
  <w:abstractNum w:abstractNumId="15">
    <w:nsid w:val="2F0F1B5D"/>
    <w:multiLevelType w:val="hybridMultilevel"/>
    <w:tmpl w:val="66B83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643970"/>
    <w:multiLevelType w:val="hybridMultilevel"/>
    <w:tmpl w:val="8EACC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4C5199"/>
    <w:multiLevelType w:val="hybridMultilevel"/>
    <w:tmpl w:val="8C227BBA"/>
    <w:lvl w:ilvl="0" w:tplc="11625E1A">
      <w:start w:val="1"/>
      <w:numFmt w:val="decimal"/>
      <w:lvlText w:val="%1."/>
      <w:lvlJc w:val="left"/>
      <w:pPr>
        <w:tabs>
          <w:tab w:val="num" w:pos="648"/>
        </w:tabs>
        <w:ind w:left="648" w:hanging="360"/>
      </w:pPr>
      <w:rPr>
        <w:rFonts w:ascii="Calibri" w:hAnsi="Calibri" w:hint="default"/>
        <w:sz w:val="2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33F62419"/>
    <w:multiLevelType w:val="hybridMultilevel"/>
    <w:tmpl w:val="1C124140"/>
    <w:lvl w:ilvl="0" w:tplc="AC26E138">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9">
    <w:nsid w:val="3BE05290"/>
    <w:multiLevelType w:val="hybridMultilevel"/>
    <w:tmpl w:val="BB9A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13221"/>
    <w:multiLevelType w:val="hybridMultilevel"/>
    <w:tmpl w:val="0FE8ADF0"/>
    <w:lvl w:ilvl="0" w:tplc="47FE33C0">
      <w:start w:val="1"/>
      <w:numFmt w:val="bullet"/>
      <w:lvlText w:val=""/>
      <w:lvlJc w:val="left"/>
      <w:pPr>
        <w:tabs>
          <w:tab w:val="num" w:pos="144"/>
        </w:tabs>
        <w:ind w:left="216" w:hanging="216"/>
      </w:pPr>
      <w:rPr>
        <w:rFonts w:ascii="Symbol" w:hAnsi="Symbol" w:hint="default"/>
        <w:color w:val="auto"/>
      </w:rPr>
    </w:lvl>
    <w:lvl w:ilvl="1" w:tplc="270AF56C">
      <w:start w:val="1"/>
      <w:numFmt w:val="bullet"/>
      <w:lvlText w:val=""/>
      <w:lvlJc w:val="left"/>
      <w:pPr>
        <w:tabs>
          <w:tab w:val="num" w:pos="1152"/>
        </w:tabs>
        <w:ind w:left="1296" w:hanging="216"/>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B2C1164"/>
    <w:multiLevelType w:val="hybridMultilevel"/>
    <w:tmpl w:val="A7C22B46"/>
    <w:lvl w:ilvl="0" w:tplc="AC8AD466">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A9614C"/>
    <w:multiLevelType w:val="hybridMultilevel"/>
    <w:tmpl w:val="DB20E778"/>
    <w:lvl w:ilvl="0" w:tplc="AC8AD466">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F18D0"/>
    <w:multiLevelType w:val="hybridMultilevel"/>
    <w:tmpl w:val="58AE8A44"/>
    <w:lvl w:ilvl="0" w:tplc="AC8AD466">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A028B"/>
    <w:multiLevelType w:val="singleLevel"/>
    <w:tmpl w:val="AC26E138"/>
    <w:lvl w:ilvl="0">
      <w:start w:val="1"/>
      <w:numFmt w:val="decimal"/>
      <w:lvlText w:val="%1."/>
      <w:legacy w:legacy="1" w:legacySpace="0" w:legacyIndent="360"/>
      <w:lvlJc w:val="left"/>
      <w:pPr>
        <w:ind w:left="648" w:hanging="360"/>
      </w:pPr>
    </w:lvl>
  </w:abstractNum>
  <w:abstractNum w:abstractNumId="25">
    <w:nsid w:val="526955A3"/>
    <w:multiLevelType w:val="hybridMultilevel"/>
    <w:tmpl w:val="3B28F584"/>
    <w:lvl w:ilvl="0" w:tplc="0E18F9E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58D932ED"/>
    <w:multiLevelType w:val="hybridMultilevel"/>
    <w:tmpl w:val="B8A2A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CD1171"/>
    <w:multiLevelType w:val="hybridMultilevel"/>
    <w:tmpl w:val="23ACD5BC"/>
    <w:lvl w:ilvl="0" w:tplc="ACD4E7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E436A"/>
    <w:multiLevelType w:val="hybridMultilevel"/>
    <w:tmpl w:val="FB9C5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1F4DA7"/>
    <w:multiLevelType w:val="hybridMultilevel"/>
    <w:tmpl w:val="6F0456E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5B7797A"/>
    <w:multiLevelType w:val="hybridMultilevel"/>
    <w:tmpl w:val="0ECCE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B50DF"/>
    <w:multiLevelType w:val="hybridMultilevel"/>
    <w:tmpl w:val="601C6842"/>
    <w:lvl w:ilvl="0" w:tplc="AC8AD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623950"/>
    <w:multiLevelType w:val="hybridMultilevel"/>
    <w:tmpl w:val="F8127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56DDA"/>
    <w:multiLevelType w:val="hybridMultilevel"/>
    <w:tmpl w:val="16B8D486"/>
    <w:lvl w:ilvl="0" w:tplc="AC8AD466">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394151"/>
    <w:multiLevelType w:val="hybridMultilevel"/>
    <w:tmpl w:val="2A94B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345CC7"/>
    <w:multiLevelType w:val="hybridMultilevel"/>
    <w:tmpl w:val="F4B0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41CA9"/>
    <w:multiLevelType w:val="hybridMultilevel"/>
    <w:tmpl w:val="533216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D15220"/>
    <w:multiLevelType w:val="hybridMultilevel"/>
    <w:tmpl w:val="D88C2860"/>
    <w:lvl w:ilvl="0" w:tplc="EF2857CE">
      <w:start w:val="1"/>
      <w:numFmt w:val="decimal"/>
      <w:lvlText w:val="%1."/>
      <w:lvlJc w:val="left"/>
      <w:pPr>
        <w:ind w:left="540" w:hanging="360"/>
      </w:pPr>
      <w:rPr>
        <w:rFonts w:hint="default"/>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E321713"/>
    <w:multiLevelType w:val="hybridMultilevel"/>
    <w:tmpl w:val="DC7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5"/>
  </w:num>
  <w:num w:numId="4">
    <w:abstractNumId w:val="14"/>
  </w:num>
  <w:num w:numId="5">
    <w:abstractNumId w:val="14"/>
    <w:lvlOverride w:ilvl="0">
      <w:lvl w:ilvl="0">
        <w:start w:val="1"/>
        <w:numFmt w:val="decimal"/>
        <w:lvlText w:val="%1."/>
        <w:legacy w:legacy="1" w:legacySpace="0" w:legacyIndent="360"/>
        <w:lvlJc w:val="left"/>
        <w:pPr>
          <w:ind w:left="648" w:hanging="360"/>
        </w:pPr>
      </w:lvl>
    </w:lvlOverride>
  </w:num>
  <w:num w:numId="6">
    <w:abstractNumId w:val="14"/>
    <w:lvlOverride w:ilvl="0">
      <w:lvl w:ilvl="0">
        <w:start w:val="1"/>
        <w:numFmt w:val="decimal"/>
        <w:lvlText w:val="%1."/>
        <w:legacy w:legacy="1" w:legacySpace="0" w:legacyIndent="360"/>
        <w:lvlJc w:val="left"/>
        <w:pPr>
          <w:ind w:left="648" w:hanging="360"/>
        </w:pPr>
      </w:lvl>
    </w:lvlOverride>
  </w:num>
  <w:num w:numId="7">
    <w:abstractNumId w:val="14"/>
    <w:lvlOverride w:ilvl="0">
      <w:lvl w:ilvl="0">
        <w:start w:val="1"/>
        <w:numFmt w:val="decimal"/>
        <w:lvlText w:val="%1."/>
        <w:legacy w:legacy="1" w:legacySpace="0" w:legacyIndent="360"/>
        <w:lvlJc w:val="left"/>
        <w:pPr>
          <w:ind w:left="648" w:hanging="360"/>
        </w:pPr>
      </w:lvl>
    </w:lvlOverride>
  </w:num>
  <w:num w:numId="8">
    <w:abstractNumId w:val="14"/>
    <w:lvlOverride w:ilvl="0">
      <w:lvl w:ilvl="0">
        <w:start w:val="1"/>
        <w:numFmt w:val="decimal"/>
        <w:lvlText w:val="%1."/>
        <w:legacy w:legacy="1" w:legacySpace="0" w:legacyIndent="360"/>
        <w:lvlJc w:val="left"/>
        <w:pPr>
          <w:ind w:left="648" w:hanging="360"/>
        </w:pPr>
      </w:lvl>
    </w:lvlOverride>
  </w:num>
  <w:num w:numId="9">
    <w:abstractNumId w:val="14"/>
    <w:lvlOverride w:ilvl="0">
      <w:lvl w:ilvl="0">
        <w:start w:val="1"/>
        <w:numFmt w:val="decimal"/>
        <w:lvlText w:val="%1."/>
        <w:legacy w:legacy="1" w:legacySpace="0" w:legacyIndent="360"/>
        <w:lvlJc w:val="left"/>
        <w:pPr>
          <w:ind w:left="648" w:hanging="360"/>
        </w:pPr>
      </w:lvl>
    </w:lvlOverride>
  </w:num>
  <w:num w:numId="10">
    <w:abstractNumId w:val="14"/>
    <w:lvlOverride w:ilvl="0">
      <w:lvl w:ilvl="0">
        <w:start w:val="1"/>
        <w:numFmt w:val="decimal"/>
        <w:lvlText w:val="%1."/>
        <w:legacy w:legacy="1" w:legacySpace="0" w:legacyIndent="360"/>
        <w:lvlJc w:val="left"/>
        <w:pPr>
          <w:ind w:left="648" w:hanging="360"/>
        </w:pPr>
      </w:lvl>
    </w:lvlOverride>
  </w:num>
  <w:num w:numId="11">
    <w:abstractNumId w:val="14"/>
    <w:lvlOverride w:ilvl="0">
      <w:lvl w:ilvl="0">
        <w:start w:val="1"/>
        <w:numFmt w:val="decimal"/>
        <w:lvlText w:val="%1."/>
        <w:legacy w:legacy="1" w:legacySpace="0" w:legacyIndent="360"/>
        <w:lvlJc w:val="left"/>
        <w:pPr>
          <w:ind w:left="648" w:hanging="360"/>
        </w:pPr>
      </w:lvl>
    </w:lvlOverride>
  </w:num>
  <w:num w:numId="12">
    <w:abstractNumId w:val="27"/>
  </w:num>
  <w:num w:numId="13">
    <w:abstractNumId w:val="18"/>
  </w:num>
  <w:num w:numId="14">
    <w:abstractNumId w:val="10"/>
  </w:num>
  <w:num w:numId="15">
    <w:abstractNumId w:val="13"/>
  </w:num>
  <w:num w:numId="16">
    <w:abstractNumId w:val="37"/>
  </w:num>
  <w:num w:numId="17">
    <w:abstractNumId w:val="38"/>
  </w:num>
  <w:num w:numId="18">
    <w:abstractNumId w:val="4"/>
  </w:num>
  <w:num w:numId="19">
    <w:abstractNumId w:val="5"/>
  </w:num>
  <w:num w:numId="20">
    <w:abstractNumId w:val="24"/>
  </w:num>
  <w:num w:numId="21">
    <w:abstractNumId w:val="19"/>
  </w:num>
  <w:num w:numId="22">
    <w:abstractNumId w:val="35"/>
  </w:num>
  <w:num w:numId="23">
    <w:abstractNumId w:val="29"/>
  </w:num>
  <w:num w:numId="24">
    <w:abstractNumId w:val="0"/>
  </w:num>
  <w:num w:numId="25">
    <w:abstractNumId w:val="20"/>
  </w:num>
  <w:num w:numId="26">
    <w:abstractNumId w:val="23"/>
  </w:num>
  <w:num w:numId="27">
    <w:abstractNumId w:val="33"/>
  </w:num>
  <w:num w:numId="28">
    <w:abstractNumId w:val="22"/>
  </w:num>
  <w:num w:numId="29">
    <w:abstractNumId w:val="21"/>
  </w:num>
  <w:num w:numId="30">
    <w:abstractNumId w:val="3"/>
  </w:num>
  <w:num w:numId="31">
    <w:abstractNumId w:val="28"/>
  </w:num>
  <w:num w:numId="32">
    <w:abstractNumId w:val="31"/>
  </w:num>
  <w:num w:numId="33">
    <w:abstractNumId w:val="30"/>
  </w:num>
  <w:num w:numId="34">
    <w:abstractNumId w:val="6"/>
  </w:num>
  <w:num w:numId="35">
    <w:abstractNumId w:val="34"/>
  </w:num>
  <w:num w:numId="36">
    <w:abstractNumId w:val="36"/>
  </w:num>
  <w:num w:numId="37">
    <w:abstractNumId w:val="11"/>
  </w:num>
  <w:num w:numId="38">
    <w:abstractNumId w:val="17"/>
  </w:num>
  <w:num w:numId="39">
    <w:abstractNumId w:val="12"/>
  </w:num>
  <w:num w:numId="40">
    <w:abstractNumId w:val="7"/>
  </w:num>
  <w:num w:numId="41">
    <w:abstractNumId w:val="16"/>
  </w:num>
  <w:num w:numId="42">
    <w:abstractNumId w:val="26"/>
  </w:num>
  <w:num w:numId="43">
    <w:abstractNumId w:val="32"/>
  </w:num>
  <w:num w:numId="44">
    <w:abstractNumId w:val="15"/>
  </w:num>
  <w:num w:numId="45">
    <w:abstractNumId w:val="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70"/>
    <w:rsid w:val="00011499"/>
    <w:rsid w:val="000B7B5C"/>
    <w:rsid w:val="00111659"/>
    <w:rsid w:val="001A4C10"/>
    <w:rsid w:val="001D0C9E"/>
    <w:rsid w:val="001F50BA"/>
    <w:rsid w:val="002345C9"/>
    <w:rsid w:val="0029304B"/>
    <w:rsid w:val="002C61FF"/>
    <w:rsid w:val="00305FB5"/>
    <w:rsid w:val="0043348C"/>
    <w:rsid w:val="004373B0"/>
    <w:rsid w:val="004526D1"/>
    <w:rsid w:val="004D0232"/>
    <w:rsid w:val="004F0517"/>
    <w:rsid w:val="004F10A9"/>
    <w:rsid w:val="004F127D"/>
    <w:rsid w:val="005007C1"/>
    <w:rsid w:val="00514CE1"/>
    <w:rsid w:val="005319A2"/>
    <w:rsid w:val="00567AF8"/>
    <w:rsid w:val="005A38A3"/>
    <w:rsid w:val="005D2F70"/>
    <w:rsid w:val="005D7A58"/>
    <w:rsid w:val="005E7975"/>
    <w:rsid w:val="005F398C"/>
    <w:rsid w:val="007170F9"/>
    <w:rsid w:val="007369F1"/>
    <w:rsid w:val="007529A7"/>
    <w:rsid w:val="00782174"/>
    <w:rsid w:val="00811F40"/>
    <w:rsid w:val="00812B4E"/>
    <w:rsid w:val="00821BBA"/>
    <w:rsid w:val="008361A9"/>
    <w:rsid w:val="008403CF"/>
    <w:rsid w:val="008453E9"/>
    <w:rsid w:val="00861484"/>
    <w:rsid w:val="00890764"/>
    <w:rsid w:val="00890CA3"/>
    <w:rsid w:val="0089339D"/>
    <w:rsid w:val="008B62B6"/>
    <w:rsid w:val="008E0997"/>
    <w:rsid w:val="00995164"/>
    <w:rsid w:val="009B1C41"/>
    <w:rsid w:val="009C2647"/>
    <w:rsid w:val="009E6919"/>
    <w:rsid w:val="00A17519"/>
    <w:rsid w:val="00B3141A"/>
    <w:rsid w:val="00B5145A"/>
    <w:rsid w:val="00C32014"/>
    <w:rsid w:val="00C5692F"/>
    <w:rsid w:val="00CF2472"/>
    <w:rsid w:val="00D10881"/>
    <w:rsid w:val="00D41B7C"/>
    <w:rsid w:val="00D5035F"/>
    <w:rsid w:val="00D57BE7"/>
    <w:rsid w:val="00DD5C05"/>
    <w:rsid w:val="00DE188C"/>
    <w:rsid w:val="00E35F1C"/>
    <w:rsid w:val="00E5755D"/>
    <w:rsid w:val="00E810C9"/>
    <w:rsid w:val="00EA1D86"/>
    <w:rsid w:val="00EC2BB5"/>
    <w:rsid w:val="00F42BF2"/>
    <w:rsid w:val="00FA339E"/>
    <w:rsid w:val="00FD3E5F"/>
    <w:rsid w:val="00FD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9E"/>
  </w:style>
  <w:style w:type="paragraph" w:styleId="Heading2">
    <w:name w:val="heading 2"/>
    <w:basedOn w:val="Normal"/>
    <w:next w:val="Normal"/>
    <w:link w:val="Heading2Char"/>
    <w:uiPriority w:val="9"/>
    <w:semiHidden/>
    <w:unhideWhenUsed/>
    <w:qFormat/>
    <w:rsid w:val="00F42BF2"/>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A339E"/>
    <w:pPr>
      <w:spacing w:after="0" w:line="240" w:lineRule="auto"/>
      <w:ind w:left="144" w:right="576"/>
      <w:jc w:val="both"/>
    </w:pPr>
    <w:rPr>
      <w:rFonts w:ascii="Century Schoolbook" w:eastAsia="Times New Roman" w:hAnsi="Century Schoolbook" w:cs="Times New Roman"/>
      <w:color w:val="000080"/>
      <w:sz w:val="18"/>
      <w:szCs w:val="20"/>
    </w:rPr>
  </w:style>
  <w:style w:type="paragraph" w:styleId="Footer">
    <w:name w:val="footer"/>
    <w:basedOn w:val="Normal"/>
    <w:link w:val="FooterChar"/>
    <w:uiPriority w:val="99"/>
    <w:unhideWhenUsed/>
    <w:rsid w:val="00FA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9E"/>
  </w:style>
  <w:style w:type="paragraph" w:styleId="ListParagraph">
    <w:name w:val="List Paragraph"/>
    <w:basedOn w:val="Normal"/>
    <w:uiPriority w:val="34"/>
    <w:qFormat/>
    <w:rsid w:val="00FA339E"/>
    <w:pPr>
      <w:spacing w:after="0" w:line="240" w:lineRule="auto"/>
      <w:ind w:left="720"/>
      <w:contextualSpacing/>
    </w:pPr>
    <w:rPr>
      <w:rFonts w:ascii="Courier New" w:eastAsia="Times New Roman" w:hAnsi="Courier New" w:cs="Times New Roman"/>
      <w:color w:val="000080"/>
      <w:sz w:val="24"/>
      <w:szCs w:val="20"/>
    </w:rPr>
  </w:style>
  <w:style w:type="paragraph" w:styleId="BalloonText">
    <w:name w:val="Balloon Text"/>
    <w:basedOn w:val="Normal"/>
    <w:link w:val="BalloonTextChar"/>
    <w:uiPriority w:val="99"/>
    <w:semiHidden/>
    <w:unhideWhenUsed/>
    <w:rsid w:val="00FA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9E"/>
    <w:rPr>
      <w:rFonts w:ascii="Tahoma" w:hAnsi="Tahoma" w:cs="Tahoma"/>
      <w:sz w:val="16"/>
      <w:szCs w:val="16"/>
    </w:rPr>
  </w:style>
  <w:style w:type="paragraph" w:styleId="Header">
    <w:name w:val="header"/>
    <w:basedOn w:val="Normal"/>
    <w:link w:val="HeaderChar"/>
    <w:uiPriority w:val="99"/>
    <w:unhideWhenUsed/>
    <w:rsid w:val="00D1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81"/>
  </w:style>
  <w:style w:type="paragraph" w:styleId="BodyText">
    <w:name w:val="Body Text"/>
    <w:basedOn w:val="Normal"/>
    <w:link w:val="BodyTextChar"/>
    <w:rsid w:val="00305FB5"/>
    <w:pPr>
      <w:spacing w:after="0" w:line="240" w:lineRule="auto"/>
      <w:jc w:val="both"/>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305FB5"/>
    <w:rPr>
      <w:rFonts w:ascii="Times New Roman" w:eastAsia="Times New Roman" w:hAnsi="Times New Roman" w:cs="Times New Roman"/>
      <w:color w:val="000000"/>
      <w:sz w:val="20"/>
      <w:szCs w:val="20"/>
    </w:rPr>
  </w:style>
  <w:style w:type="paragraph" w:customStyle="1" w:styleId="Default">
    <w:name w:val="Default"/>
    <w:rsid w:val="0029304B"/>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semiHidden/>
    <w:rsid w:val="00F42BF2"/>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9E"/>
  </w:style>
  <w:style w:type="paragraph" w:styleId="Heading2">
    <w:name w:val="heading 2"/>
    <w:basedOn w:val="Normal"/>
    <w:next w:val="Normal"/>
    <w:link w:val="Heading2Char"/>
    <w:uiPriority w:val="9"/>
    <w:semiHidden/>
    <w:unhideWhenUsed/>
    <w:qFormat/>
    <w:rsid w:val="00F42BF2"/>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A339E"/>
    <w:pPr>
      <w:spacing w:after="0" w:line="240" w:lineRule="auto"/>
      <w:ind w:left="144" w:right="576"/>
      <w:jc w:val="both"/>
    </w:pPr>
    <w:rPr>
      <w:rFonts w:ascii="Century Schoolbook" w:eastAsia="Times New Roman" w:hAnsi="Century Schoolbook" w:cs="Times New Roman"/>
      <w:color w:val="000080"/>
      <w:sz w:val="18"/>
      <w:szCs w:val="20"/>
    </w:rPr>
  </w:style>
  <w:style w:type="paragraph" w:styleId="Footer">
    <w:name w:val="footer"/>
    <w:basedOn w:val="Normal"/>
    <w:link w:val="FooterChar"/>
    <w:uiPriority w:val="99"/>
    <w:unhideWhenUsed/>
    <w:rsid w:val="00FA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9E"/>
  </w:style>
  <w:style w:type="paragraph" w:styleId="ListParagraph">
    <w:name w:val="List Paragraph"/>
    <w:basedOn w:val="Normal"/>
    <w:uiPriority w:val="34"/>
    <w:qFormat/>
    <w:rsid w:val="00FA339E"/>
    <w:pPr>
      <w:spacing w:after="0" w:line="240" w:lineRule="auto"/>
      <w:ind w:left="720"/>
      <w:contextualSpacing/>
    </w:pPr>
    <w:rPr>
      <w:rFonts w:ascii="Courier New" w:eastAsia="Times New Roman" w:hAnsi="Courier New" w:cs="Times New Roman"/>
      <w:color w:val="000080"/>
      <w:sz w:val="24"/>
      <w:szCs w:val="20"/>
    </w:rPr>
  </w:style>
  <w:style w:type="paragraph" w:styleId="BalloonText">
    <w:name w:val="Balloon Text"/>
    <w:basedOn w:val="Normal"/>
    <w:link w:val="BalloonTextChar"/>
    <w:uiPriority w:val="99"/>
    <w:semiHidden/>
    <w:unhideWhenUsed/>
    <w:rsid w:val="00FA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9E"/>
    <w:rPr>
      <w:rFonts w:ascii="Tahoma" w:hAnsi="Tahoma" w:cs="Tahoma"/>
      <w:sz w:val="16"/>
      <w:szCs w:val="16"/>
    </w:rPr>
  </w:style>
  <w:style w:type="paragraph" w:styleId="Header">
    <w:name w:val="header"/>
    <w:basedOn w:val="Normal"/>
    <w:link w:val="HeaderChar"/>
    <w:uiPriority w:val="99"/>
    <w:unhideWhenUsed/>
    <w:rsid w:val="00D1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81"/>
  </w:style>
  <w:style w:type="paragraph" w:styleId="BodyText">
    <w:name w:val="Body Text"/>
    <w:basedOn w:val="Normal"/>
    <w:link w:val="BodyTextChar"/>
    <w:rsid w:val="00305FB5"/>
    <w:pPr>
      <w:spacing w:after="0" w:line="240" w:lineRule="auto"/>
      <w:jc w:val="both"/>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305FB5"/>
    <w:rPr>
      <w:rFonts w:ascii="Times New Roman" w:eastAsia="Times New Roman" w:hAnsi="Times New Roman" w:cs="Times New Roman"/>
      <w:color w:val="000000"/>
      <w:sz w:val="20"/>
      <w:szCs w:val="20"/>
    </w:rPr>
  </w:style>
  <w:style w:type="paragraph" w:customStyle="1" w:styleId="Default">
    <w:name w:val="Default"/>
    <w:rsid w:val="0029304B"/>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semiHidden/>
    <w:rsid w:val="00F42BF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0311">
      <w:bodyDiv w:val="1"/>
      <w:marLeft w:val="0"/>
      <w:marRight w:val="0"/>
      <w:marTop w:val="0"/>
      <w:marBottom w:val="0"/>
      <w:divBdr>
        <w:top w:val="none" w:sz="0" w:space="0" w:color="auto"/>
        <w:left w:val="none" w:sz="0" w:space="0" w:color="auto"/>
        <w:bottom w:val="none" w:sz="0" w:space="0" w:color="auto"/>
        <w:right w:val="none" w:sz="0" w:space="0" w:color="auto"/>
      </w:divBdr>
    </w:div>
    <w:div w:id="533924712">
      <w:bodyDiv w:val="1"/>
      <w:marLeft w:val="0"/>
      <w:marRight w:val="0"/>
      <w:marTop w:val="0"/>
      <w:marBottom w:val="0"/>
      <w:divBdr>
        <w:top w:val="none" w:sz="0" w:space="0" w:color="auto"/>
        <w:left w:val="none" w:sz="0" w:space="0" w:color="auto"/>
        <w:bottom w:val="none" w:sz="0" w:space="0" w:color="auto"/>
        <w:right w:val="none" w:sz="0" w:space="0" w:color="auto"/>
      </w:divBdr>
    </w:div>
    <w:div w:id="578712698">
      <w:bodyDiv w:val="1"/>
      <w:marLeft w:val="0"/>
      <w:marRight w:val="0"/>
      <w:marTop w:val="0"/>
      <w:marBottom w:val="0"/>
      <w:divBdr>
        <w:top w:val="none" w:sz="0" w:space="0" w:color="auto"/>
        <w:left w:val="none" w:sz="0" w:space="0" w:color="auto"/>
        <w:bottom w:val="none" w:sz="0" w:space="0" w:color="auto"/>
        <w:right w:val="none" w:sz="0" w:space="0" w:color="auto"/>
      </w:divBdr>
    </w:div>
    <w:div w:id="670985341">
      <w:bodyDiv w:val="1"/>
      <w:marLeft w:val="0"/>
      <w:marRight w:val="0"/>
      <w:marTop w:val="0"/>
      <w:marBottom w:val="0"/>
      <w:divBdr>
        <w:top w:val="none" w:sz="0" w:space="0" w:color="auto"/>
        <w:left w:val="none" w:sz="0" w:space="0" w:color="auto"/>
        <w:bottom w:val="none" w:sz="0" w:space="0" w:color="auto"/>
        <w:right w:val="none" w:sz="0" w:space="0" w:color="auto"/>
      </w:divBdr>
    </w:div>
    <w:div w:id="702173239">
      <w:bodyDiv w:val="1"/>
      <w:marLeft w:val="0"/>
      <w:marRight w:val="0"/>
      <w:marTop w:val="0"/>
      <w:marBottom w:val="0"/>
      <w:divBdr>
        <w:top w:val="none" w:sz="0" w:space="0" w:color="auto"/>
        <w:left w:val="none" w:sz="0" w:space="0" w:color="auto"/>
        <w:bottom w:val="none" w:sz="0" w:space="0" w:color="auto"/>
        <w:right w:val="none" w:sz="0" w:space="0" w:color="auto"/>
      </w:divBdr>
    </w:div>
    <w:div w:id="769399243">
      <w:bodyDiv w:val="1"/>
      <w:marLeft w:val="0"/>
      <w:marRight w:val="0"/>
      <w:marTop w:val="0"/>
      <w:marBottom w:val="0"/>
      <w:divBdr>
        <w:top w:val="none" w:sz="0" w:space="0" w:color="auto"/>
        <w:left w:val="none" w:sz="0" w:space="0" w:color="auto"/>
        <w:bottom w:val="none" w:sz="0" w:space="0" w:color="auto"/>
        <w:right w:val="none" w:sz="0" w:space="0" w:color="auto"/>
      </w:divBdr>
    </w:div>
    <w:div w:id="1197350211">
      <w:bodyDiv w:val="1"/>
      <w:marLeft w:val="0"/>
      <w:marRight w:val="0"/>
      <w:marTop w:val="0"/>
      <w:marBottom w:val="0"/>
      <w:divBdr>
        <w:top w:val="none" w:sz="0" w:space="0" w:color="auto"/>
        <w:left w:val="none" w:sz="0" w:space="0" w:color="auto"/>
        <w:bottom w:val="none" w:sz="0" w:space="0" w:color="auto"/>
        <w:right w:val="none" w:sz="0" w:space="0" w:color="auto"/>
      </w:divBdr>
    </w:div>
    <w:div w:id="2128966299">
      <w:bodyDiv w:val="1"/>
      <w:marLeft w:val="0"/>
      <w:marRight w:val="0"/>
      <w:marTop w:val="0"/>
      <w:marBottom w:val="0"/>
      <w:divBdr>
        <w:top w:val="none" w:sz="0" w:space="0" w:color="auto"/>
        <w:left w:val="none" w:sz="0" w:space="0" w:color="auto"/>
        <w:bottom w:val="none" w:sz="0" w:space="0" w:color="auto"/>
        <w:right w:val="none" w:sz="0" w:space="0" w:color="auto"/>
      </w:divBdr>
    </w:div>
    <w:div w:id="21366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ilfordFileSrv\HomeFolders$\kblow\Job%20Descriptions%20-%20revised%20starting%206.18.15\REVISED%20JD's%20from%20Manager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3</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Blow</dc:creator>
  <cp:lastModifiedBy>Karen Blow</cp:lastModifiedBy>
  <cp:revision>4</cp:revision>
  <cp:lastPrinted>2018-03-01T19:42:00Z</cp:lastPrinted>
  <dcterms:created xsi:type="dcterms:W3CDTF">2019-04-10T21:44:00Z</dcterms:created>
  <dcterms:modified xsi:type="dcterms:W3CDTF">2019-04-16T15:13:00Z</dcterms:modified>
</cp:coreProperties>
</file>